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AEF3" w14:textId="77777777" w:rsidR="007A5A1B" w:rsidRDefault="007A5A1B" w:rsidP="007A5A1B"/>
    <w:p w14:paraId="742F9B5C" w14:textId="77777777" w:rsidR="003D321A" w:rsidRDefault="003D321A" w:rsidP="003D321A">
      <w:pPr>
        <w:spacing w:line="480" w:lineRule="auto"/>
        <w:ind w:firstLine="720"/>
        <w:rPr>
          <w:rFonts w:cstheme="minorHAnsi"/>
          <w:sz w:val="24"/>
          <w:szCs w:val="24"/>
        </w:rPr>
      </w:pPr>
    </w:p>
    <w:p w14:paraId="716BA51C" w14:textId="77777777" w:rsidR="003D321A" w:rsidRDefault="003D321A" w:rsidP="003D321A">
      <w:pPr>
        <w:spacing w:line="480" w:lineRule="auto"/>
        <w:ind w:firstLine="720"/>
        <w:rPr>
          <w:rFonts w:cstheme="minorHAnsi"/>
          <w:sz w:val="24"/>
          <w:szCs w:val="24"/>
        </w:rPr>
      </w:pPr>
    </w:p>
    <w:p w14:paraId="7D10EC37" w14:textId="77777777" w:rsidR="003D321A" w:rsidRDefault="003D321A" w:rsidP="003D321A">
      <w:pPr>
        <w:spacing w:line="480" w:lineRule="auto"/>
        <w:jc w:val="center"/>
        <w:rPr>
          <w:rFonts w:ascii="Times New Roman" w:hAnsi="Times New Roman" w:cs="Times New Roman"/>
          <w:b/>
          <w:bCs/>
          <w:sz w:val="24"/>
          <w:szCs w:val="24"/>
        </w:rPr>
      </w:pPr>
    </w:p>
    <w:p w14:paraId="3A3A5B60" w14:textId="77777777" w:rsidR="003D321A" w:rsidRPr="003D321A" w:rsidRDefault="003D321A" w:rsidP="003D321A">
      <w:pPr>
        <w:spacing w:after="160" w:line="480" w:lineRule="auto"/>
        <w:jc w:val="center"/>
        <w:rPr>
          <w:rFonts w:ascii="Times New Roman" w:hAnsi="Times New Roman" w:cs="Times New Roman"/>
          <w:b/>
          <w:bCs/>
          <w:sz w:val="24"/>
          <w:szCs w:val="24"/>
        </w:rPr>
      </w:pPr>
    </w:p>
    <w:p w14:paraId="6BD054EE" w14:textId="04BFF9FB" w:rsidR="003D321A" w:rsidRPr="003D321A" w:rsidRDefault="003D321A" w:rsidP="003D321A">
      <w:pPr>
        <w:spacing w:after="160" w:line="480" w:lineRule="auto"/>
        <w:jc w:val="center"/>
        <w:rPr>
          <w:rFonts w:ascii="Times New Roman" w:hAnsi="Times New Roman" w:cs="Times New Roman"/>
          <w:sz w:val="24"/>
          <w:szCs w:val="24"/>
        </w:rPr>
      </w:pPr>
      <w:r w:rsidRPr="003D321A">
        <w:rPr>
          <w:rFonts w:ascii="Times New Roman" w:hAnsi="Times New Roman" w:cs="Times New Roman"/>
          <w:b/>
          <w:bCs/>
          <w:sz w:val="24"/>
          <w:szCs w:val="24"/>
        </w:rPr>
        <w:t>Brenda Jimenez’s Professional Essay</w:t>
      </w:r>
    </w:p>
    <w:p w14:paraId="32570D3F" w14:textId="77777777" w:rsidR="003D321A" w:rsidRPr="003D321A" w:rsidRDefault="003D321A" w:rsidP="003D321A">
      <w:pPr>
        <w:spacing w:after="160" w:line="480" w:lineRule="auto"/>
        <w:jc w:val="center"/>
        <w:rPr>
          <w:rFonts w:ascii="Times New Roman" w:hAnsi="Times New Roman" w:cs="Times New Roman"/>
          <w:sz w:val="24"/>
          <w:szCs w:val="24"/>
        </w:rPr>
      </w:pPr>
      <w:r w:rsidRPr="003D321A">
        <w:rPr>
          <w:rFonts w:ascii="Times New Roman" w:hAnsi="Times New Roman" w:cs="Times New Roman"/>
          <w:sz w:val="24"/>
          <w:szCs w:val="24"/>
        </w:rPr>
        <w:t>Brenda L. Jimenez</w:t>
      </w:r>
    </w:p>
    <w:p w14:paraId="50A3FB2F" w14:textId="77777777" w:rsidR="003D321A" w:rsidRPr="003D321A" w:rsidRDefault="003D321A" w:rsidP="003D321A">
      <w:pPr>
        <w:spacing w:after="160" w:line="480" w:lineRule="auto"/>
        <w:jc w:val="center"/>
        <w:rPr>
          <w:rFonts w:ascii="Times New Roman" w:hAnsi="Times New Roman" w:cs="Times New Roman"/>
          <w:sz w:val="24"/>
          <w:szCs w:val="24"/>
        </w:rPr>
      </w:pPr>
      <w:r w:rsidRPr="003D321A">
        <w:rPr>
          <w:rFonts w:ascii="Times New Roman" w:hAnsi="Times New Roman" w:cs="Times New Roman"/>
          <w:sz w:val="24"/>
          <w:szCs w:val="24"/>
        </w:rPr>
        <w:t>School of Business and Leadership, University of Charleston</w:t>
      </w:r>
    </w:p>
    <w:p w14:paraId="7146FE1F" w14:textId="3D2B4F3B" w:rsidR="00A66966" w:rsidRDefault="00A66966" w:rsidP="003D321A">
      <w:pPr>
        <w:spacing w:after="160" w:line="480" w:lineRule="auto"/>
        <w:jc w:val="center"/>
        <w:rPr>
          <w:rFonts w:ascii="Times New Roman" w:hAnsi="Times New Roman" w:cs="Times New Roman"/>
          <w:sz w:val="24"/>
          <w:szCs w:val="24"/>
        </w:rPr>
      </w:pPr>
      <w:r>
        <w:rPr>
          <w:rFonts w:ascii="Times New Roman" w:hAnsi="Times New Roman" w:cs="Times New Roman"/>
          <w:sz w:val="24"/>
          <w:szCs w:val="24"/>
        </w:rPr>
        <w:t>Brenda Jimenez’s Professional Portfolio</w:t>
      </w:r>
    </w:p>
    <w:p w14:paraId="0BC6A461" w14:textId="737051C9" w:rsidR="003D321A" w:rsidRPr="003D321A" w:rsidRDefault="00A66966" w:rsidP="003D321A">
      <w:pPr>
        <w:spacing w:after="160" w:line="480" w:lineRule="auto"/>
        <w:jc w:val="center"/>
        <w:rPr>
          <w:rFonts w:ascii="Times New Roman" w:hAnsi="Times New Roman" w:cs="Times New Roman"/>
          <w:sz w:val="24"/>
          <w:szCs w:val="24"/>
        </w:rPr>
      </w:pPr>
      <w:r>
        <w:rPr>
          <w:rFonts w:ascii="Times New Roman" w:hAnsi="Times New Roman" w:cs="Times New Roman"/>
          <w:sz w:val="24"/>
          <w:szCs w:val="24"/>
        </w:rPr>
        <w:t>DEL Mentor: D</w:t>
      </w:r>
      <w:r w:rsidR="003D321A" w:rsidRPr="003D321A">
        <w:rPr>
          <w:rFonts w:ascii="Times New Roman" w:hAnsi="Times New Roman" w:cs="Times New Roman"/>
          <w:sz w:val="24"/>
          <w:szCs w:val="24"/>
        </w:rPr>
        <w:t xml:space="preserve">r. </w:t>
      </w:r>
      <w:r>
        <w:rPr>
          <w:rFonts w:ascii="Times New Roman" w:hAnsi="Times New Roman" w:cs="Times New Roman"/>
          <w:sz w:val="24"/>
          <w:szCs w:val="24"/>
        </w:rPr>
        <w:t>Douglas White</w:t>
      </w:r>
    </w:p>
    <w:p w14:paraId="5E9CE71E" w14:textId="77777777" w:rsidR="003D321A" w:rsidRPr="003D321A" w:rsidRDefault="003D321A" w:rsidP="003D321A">
      <w:pPr>
        <w:spacing w:after="160" w:line="480" w:lineRule="auto"/>
        <w:jc w:val="center"/>
        <w:rPr>
          <w:rFonts w:ascii="Times New Roman" w:hAnsi="Times New Roman" w:cs="Times New Roman"/>
          <w:sz w:val="24"/>
          <w:szCs w:val="24"/>
        </w:rPr>
      </w:pPr>
      <w:r w:rsidRPr="003D321A">
        <w:rPr>
          <w:rFonts w:ascii="Times New Roman" w:hAnsi="Times New Roman" w:cs="Times New Roman"/>
          <w:sz w:val="24"/>
          <w:szCs w:val="24"/>
        </w:rPr>
        <w:t>October 9, 2022</w:t>
      </w:r>
    </w:p>
    <w:p w14:paraId="43FABE81" w14:textId="77777777" w:rsidR="003D321A" w:rsidRPr="003D321A" w:rsidRDefault="003D321A" w:rsidP="003D321A">
      <w:pPr>
        <w:rPr>
          <w:rFonts w:ascii="Times New Roman" w:hAnsi="Times New Roman" w:cs="Times New Roman"/>
          <w:sz w:val="24"/>
          <w:szCs w:val="24"/>
        </w:rPr>
      </w:pPr>
    </w:p>
    <w:p w14:paraId="1B30B8D6" w14:textId="77777777" w:rsidR="003D321A" w:rsidRPr="003D321A" w:rsidRDefault="003D321A" w:rsidP="003D321A">
      <w:pPr>
        <w:spacing w:line="480" w:lineRule="auto"/>
        <w:ind w:firstLine="720"/>
        <w:rPr>
          <w:rFonts w:ascii="Times New Roman" w:hAnsi="Times New Roman" w:cs="Times New Roman"/>
          <w:sz w:val="24"/>
          <w:szCs w:val="24"/>
        </w:rPr>
      </w:pPr>
    </w:p>
    <w:p w14:paraId="37C6697E" w14:textId="77777777" w:rsidR="003D321A" w:rsidRPr="003D321A" w:rsidRDefault="003D321A" w:rsidP="003D321A">
      <w:pPr>
        <w:spacing w:line="480" w:lineRule="auto"/>
        <w:ind w:firstLine="720"/>
        <w:rPr>
          <w:rFonts w:ascii="Times New Roman" w:hAnsi="Times New Roman" w:cs="Times New Roman"/>
          <w:sz w:val="24"/>
          <w:szCs w:val="24"/>
        </w:rPr>
      </w:pPr>
    </w:p>
    <w:p w14:paraId="46F1AD45" w14:textId="77777777" w:rsidR="003D321A" w:rsidRPr="003D321A" w:rsidRDefault="003D321A" w:rsidP="003D321A">
      <w:pPr>
        <w:spacing w:line="480" w:lineRule="auto"/>
        <w:ind w:firstLine="720"/>
        <w:rPr>
          <w:rFonts w:ascii="Times New Roman" w:hAnsi="Times New Roman" w:cs="Times New Roman"/>
          <w:sz w:val="24"/>
          <w:szCs w:val="24"/>
        </w:rPr>
      </w:pPr>
    </w:p>
    <w:p w14:paraId="179A766E" w14:textId="77777777" w:rsidR="003D321A" w:rsidRPr="003D321A" w:rsidRDefault="003D321A" w:rsidP="003D321A">
      <w:pPr>
        <w:spacing w:line="480" w:lineRule="auto"/>
        <w:ind w:firstLine="720"/>
        <w:rPr>
          <w:rFonts w:ascii="Times New Roman" w:hAnsi="Times New Roman" w:cs="Times New Roman"/>
          <w:sz w:val="24"/>
          <w:szCs w:val="24"/>
        </w:rPr>
      </w:pPr>
    </w:p>
    <w:p w14:paraId="6666A43A" w14:textId="77777777" w:rsidR="003D321A" w:rsidRPr="003D321A" w:rsidRDefault="003D321A" w:rsidP="003D321A">
      <w:pPr>
        <w:spacing w:line="480" w:lineRule="auto"/>
        <w:ind w:firstLine="720"/>
        <w:rPr>
          <w:rFonts w:ascii="Times New Roman" w:hAnsi="Times New Roman" w:cs="Times New Roman"/>
          <w:sz w:val="24"/>
          <w:szCs w:val="24"/>
        </w:rPr>
      </w:pPr>
    </w:p>
    <w:p w14:paraId="3093A683" w14:textId="77777777" w:rsidR="003D321A" w:rsidRPr="003D321A" w:rsidRDefault="003D321A" w:rsidP="003D321A">
      <w:pPr>
        <w:spacing w:line="480" w:lineRule="auto"/>
        <w:ind w:firstLine="720"/>
        <w:rPr>
          <w:rFonts w:ascii="Times New Roman" w:hAnsi="Times New Roman" w:cs="Times New Roman"/>
          <w:sz w:val="24"/>
          <w:szCs w:val="24"/>
        </w:rPr>
      </w:pPr>
    </w:p>
    <w:p w14:paraId="470939BF" w14:textId="77777777" w:rsidR="003D321A" w:rsidRPr="003D321A" w:rsidRDefault="003D321A" w:rsidP="003D321A">
      <w:pPr>
        <w:spacing w:line="480" w:lineRule="auto"/>
        <w:ind w:firstLine="720"/>
        <w:rPr>
          <w:rFonts w:ascii="Times New Roman" w:hAnsi="Times New Roman" w:cs="Times New Roman"/>
          <w:sz w:val="24"/>
          <w:szCs w:val="24"/>
        </w:rPr>
      </w:pPr>
    </w:p>
    <w:p w14:paraId="3CD6DF99" w14:textId="77777777" w:rsidR="003D321A" w:rsidRPr="003D321A" w:rsidRDefault="003D321A" w:rsidP="003D321A">
      <w:pPr>
        <w:spacing w:line="480" w:lineRule="auto"/>
        <w:ind w:firstLine="720"/>
        <w:rPr>
          <w:rFonts w:ascii="Times New Roman" w:hAnsi="Times New Roman" w:cs="Times New Roman"/>
          <w:sz w:val="24"/>
          <w:szCs w:val="24"/>
        </w:rPr>
      </w:pPr>
    </w:p>
    <w:p w14:paraId="0D29D7FD" w14:textId="77777777" w:rsidR="003D321A" w:rsidRPr="003D321A" w:rsidRDefault="003D321A" w:rsidP="003D321A">
      <w:pPr>
        <w:spacing w:line="480" w:lineRule="auto"/>
        <w:ind w:firstLine="720"/>
        <w:rPr>
          <w:rFonts w:ascii="Times New Roman" w:hAnsi="Times New Roman" w:cs="Times New Roman"/>
          <w:sz w:val="24"/>
          <w:szCs w:val="24"/>
        </w:rPr>
      </w:pPr>
    </w:p>
    <w:p w14:paraId="6C6CAE8E" w14:textId="77777777" w:rsidR="003D321A" w:rsidRPr="003D321A" w:rsidRDefault="003D321A" w:rsidP="003D321A">
      <w:pPr>
        <w:spacing w:line="480" w:lineRule="auto"/>
        <w:rPr>
          <w:rFonts w:ascii="Times New Roman" w:hAnsi="Times New Roman" w:cs="Times New Roman"/>
          <w:sz w:val="24"/>
          <w:szCs w:val="24"/>
        </w:rPr>
      </w:pPr>
    </w:p>
    <w:p w14:paraId="6EDD993B" w14:textId="44B763C2" w:rsidR="003D321A" w:rsidRPr="003D321A" w:rsidRDefault="003D321A" w:rsidP="003D321A">
      <w:pPr>
        <w:spacing w:after="160" w:line="480" w:lineRule="auto"/>
        <w:jc w:val="center"/>
        <w:rPr>
          <w:rFonts w:ascii="Times New Roman" w:hAnsi="Times New Roman" w:cs="Times New Roman"/>
          <w:sz w:val="24"/>
          <w:szCs w:val="24"/>
        </w:rPr>
      </w:pPr>
      <w:r w:rsidRPr="003D321A">
        <w:rPr>
          <w:rFonts w:ascii="Times New Roman" w:hAnsi="Times New Roman" w:cs="Times New Roman"/>
          <w:b/>
          <w:bCs/>
          <w:sz w:val="24"/>
          <w:szCs w:val="24"/>
        </w:rPr>
        <w:lastRenderedPageBreak/>
        <w:t>Brenda Jimenez's Professional Essay</w:t>
      </w:r>
    </w:p>
    <w:p w14:paraId="7A724212" w14:textId="58A9A38E" w:rsidR="007A5A1B" w:rsidRPr="003D321A" w:rsidRDefault="007A5A1B"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Leadership is a lifelong journey of informed trial and error and learning. Although </w:t>
      </w:r>
      <w:r w:rsidR="003D321A" w:rsidRPr="003D321A">
        <w:rPr>
          <w:rFonts w:ascii="Times New Roman" w:hAnsi="Times New Roman" w:cs="Times New Roman"/>
          <w:sz w:val="24"/>
          <w:szCs w:val="24"/>
        </w:rPr>
        <w:t>e</w:t>
      </w:r>
      <w:r w:rsidRPr="003D321A">
        <w:rPr>
          <w:rFonts w:ascii="Times New Roman" w:hAnsi="Times New Roman" w:cs="Times New Roman"/>
          <w:sz w:val="24"/>
          <w:szCs w:val="24"/>
        </w:rPr>
        <w:t xml:space="preserve">xecutive leaders must understand the magnitude of their responsibility, it is also essential to clearly understand that they are most effective when they have highly competent, talented teams supporting their </w:t>
      </w:r>
      <w:r w:rsidR="00A66966" w:rsidRPr="003D321A">
        <w:rPr>
          <w:rFonts w:ascii="Times New Roman" w:hAnsi="Times New Roman" w:cs="Times New Roman"/>
          <w:sz w:val="24"/>
          <w:szCs w:val="24"/>
        </w:rPr>
        <w:t>journey</w:t>
      </w:r>
      <w:r w:rsidR="00A66966">
        <w:rPr>
          <w:rFonts w:ascii="Times New Roman" w:hAnsi="Times New Roman" w:cs="Times New Roman"/>
          <w:sz w:val="24"/>
          <w:szCs w:val="24"/>
        </w:rPr>
        <w:t xml:space="preserve"> (</w:t>
      </w:r>
      <w:r w:rsidR="003D5C5C">
        <w:rPr>
          <w:rFonts w:ascii="Times New Roman" w:hAnsi="Times New Roman" w:cs="Times New Roman"/>
          <w:sz w:val="24"/>
          <w:szCs w:val="24"/>
        </w:rPr>
        <w:t xml:space="preserve">Davenport </w:t>
      </w:r>
      <w:r w:rsidR="00C416B3">
        <w:rPr>
          <w:rFonts w:ascii="Times New Roman" w:hAnsi="Times New Roman" w:cs="Times New Roman"/>
          <w:sz w:val="24"/>
          <w:szCs w:val="24"/>
        </w:rPr>
        <w:t>&amp;</w:t>
      </w:r>
      <w:r w:rsidR="003D5C5C">
        <w:rPr>
          <w:rFonts w:ascii="Times New Roman" w:hAnsi="Times New Roman" w:cs="Times New Roman"/>
          <w:sz w:val="24"/>
          <w:szCs w:val="24"/>
        </w:rPr>
        <w:t xml:space="preserve"> Manville, 2012)</w:t>
      </w:r>
      <w:r w:rsidRPr="003D321A">
        <w:rPr>
          <w:rFonts w:ascii="Times New Roman" w:hAnsi="Times New Roman" w:cs="Times New Roman"/>
          <w:sz w:val="24"/>
          <w:szCs w:val="24"/>
        </w:rPr>
        <w:t>. As an executive, I understood this reality</w:t>
      </w:r>
      <w:r w:rsidR="00A66966">
        <w:rPr>
          <w:rFonts w:ascii="Times New Roman" w:hAnsi="Times New Roman" w:cs="Times New Roman"/>
          <w:sz w:val="24"/>
          <w:szCs w:val="24"/>
        </w:rPr>
        <w:t>. Still, through</w:t>
      </w:r>
      <w:r w:rsidRPr="003D321A">
        <w:rPr>
          <w:rFonts w:ascii="Times New Roman" w:hAnsi="Times New Roman" w:cs="Times New Roman"/>
          <w:sz w:val="24"/>
          <w:szCs w:val="24"/>
        </w:rPr>
        <w:t xml:space="preserve"> my journey in the DEL program, I have developed a deeper understanding of the different components that make an effective leader</w:t>
      </w:r>
      <w:r w:rsidR="003D5C5C">
        <w:rPr>
          <w:rFonts w:ascii="Times New Roman" w:hAnsi="Times New Roman" w:cs="Times New Roman"/>
          <w:sz w:val="24"/>
          <w:szCs w:val="24"/>
        </w:rPr>
        <w:t xml:space="preserve"> and the language and literature that supports many of the behaviors I embrace</w:t>
      </w:r>
      <w:r w:rsidRPr="003D321A">
        <w:rPr>
          <w:rFonts w:ascii="Times New Roman" w:hAnsi="Times New Roman" w:cs="Times New Roman"/>
          <w:sz w:val="24"/>
          <w:szCs w:val="24"/>
        </w:rPr>
        <w:t xml:space="preserve">. </w:t>
      </w:r>
    </w:p>
    <w:p w14:paraId="0134D6D9" w14:textId="23CADE9C" w:rsidR="003D321A" w:rsidRPr="003D5C5C" w:rsidRDefault="003D321A" w:rsidP="003D5C5C">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As I began to reflect on my DEL journey as an executive leader, I went back to my application essay to see where my mindset and thoughts about leadership were </w:t>
      </w:r>
      <w:r w:rsidR="00A66966">
        <w:rPr>
          <w:rFonts w:ascii="Times New Roman" w:hAnsi="Times New Roman" w:cs="Times New Roman"/>
          <w:sz w:val="24"/>
          <w:szCs w:val="24"/>
        </w:rPr>
        <w:t>before</w:t>
      </w:r>
      <w:r w:rsidRPr="003D321A">
        <w:rPr>
          <w:rFonts w:ascii="Times New Roman" w:hAnsi="Times New Roman" w:cs="Times New Roman"/>
          <w:sz w:val="24"/>
          <w:szCs w:val="24"/>
        </w:rPr>
        <w:t xml:space="preserve"> embarking on this experience. The essay started with the following quote, </w:t>
      </w:r>
      <w:r w:rsidRPr="003D321A">
        <w:rPr>
          <w:rFonts w:ascii="Times New Roman" w:hAnsi="Times New Roman" w:cs="Times New Roman"/>
          <w:i/>
          <w:iCs/>
          <w:sz w:val="24"/>
          <w:szCs w:val="24"/>
        </w:rPr>
        <w:t xml:space="preserve">"If you want to improve the organization, you have to improve yourself, and the organization gets pulled up with you" ~ Indra Nooyi. </w:t>
      </w:r>
      <w:r w:rsidRPr="003D321A">
        <w:rPr>
          <w:rFonts w:ascii="Times New Roman" w:hAnsi="Times New Roman" w:cs="Times New Roman"/>
          <w:sz w:val="24"/>
          <w:szCs w:val="24"/>
        </w:rPr>
        <w:t>This sentiment is one that I still believe today</w:t>
      </w:r>
      <w:r w:rsidR="00A66966">
        <w:rPr>
          <w:rFonts w:ascii="Times New Roman" w:hAnsi="Times New Roman" w:cs="Times New Roman"/>
          <w:sz w:val="24"/>
          <w:szCs w:val="24"/>
        </w:rPr>
        <w:t>. This</w:t>
      </w:r>
      <w:r w:rsidRPr="003D321A">
        <w:rPr>
          <w:rFonts w:ascii="Times New Roman" w:hAnsi="Times New Roman" w:cs="Times New Roman"/>
          <w:sz w:val="24"/>
          <w:szCs w:val="24"/>
        </w:rPr>
        <w:t xml:space="preserve"> DEL experience has not only affirmed it but has taught me how to best harness my energy on my personal growth and development to support others in their executive leadership journey of growth and development. </w:t>
      </w:r>
    </w:p>
    <w:p w14:paraId="0C5D97B1" w14:textId="01F37C9D" w:rsidR="007A5A1B" w:rsidRPr="003D321A" w:rsidRDefault="003D321A"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Therefore, </w:t>
      </w:r>
      <w:r w:rsidR="009854C1">
        <w:rPr>
          <w:rFonts w:ascii="Times New Roman" w:hAnsi="Times New Roman" w:cs="Times New Roman"/>
          <w:sz w:val="24"/>
          <w:szCs w:val="24"/>
        </w:rPr>
        <w:t>I should begin</w:t>
      </w:r>
      <w:r w:rsidRPr="003D321A">
        <w:rPr>
          <w:rFonts w:ascii="Times New Roman" w:hAnsi="Times New Roman" w:cs="Times New Roman"/>
          <w:sz w:val="24"/>
          <w:szCs w:val="24"/>
        </w:rPr>
        <w:t xml:space="preserve"> this personal essay by stating that t</w:t>
      </w:r>
      <w:r w:rsidR="007A5A1B" w:rsidRPr="003D321A">
        <w:rPr>
          <w:rFonts w:ascii="Times New Roman" w:hAnsi="Times New Roman" w:cs="Times New Roman"/>
          <w:sz w:val="24"/>
          <w:szCs w:val="24"/>
        </w:rPr>
        <w:t xml:space="preserve">he first and most crucial component is understanding oneself. Understanding one's values and character provide a lens into how you react to ethical issues and challenges and shape how you </w:t>
      </w:r>
      <w:r w:rsidR="00A66966" w:rsidRPr="003D321A">
        <w:rPr>
          <w:rFonts w:ascii="Times New Roman" w:hAnsi="Times New Roman" w:cs="Times New Roman"/>
          <w:sz w:val="24"/>
          <w:szCs w:val="24"/>
        </w:rPr>
        <w:t>decide</w:t>
      </w:r>
      <w:r w:rsidR="007A5A1B" w:rsidRPr="003D321A">
        <w:rPr>
          <w:rFonts w:ascii="Times New Roman" w:hAnsi="Times New Roman" w:cs="Times New Roman"/>
          <w:sz w:val="24"/>
          <w:szCs w:val="24"/>
        </w:rPr>
        <w:t xml:space="preserve"> (Tichy </w:t>
      </w:r>
      <w:r w:rsidR="00C416B3">
        <w:rPr>
          <w:rFonts w:ascii="Times New Roman" w:hAnsi="Times New Roman" w:cs="Times New Roman"/>
          <w:sz w:val="24"/>
          <w:szCs w:val="24"/>
        </w:rPr>
        <w:t>&amp;</w:t>
      </w:r>
      <w:r w:rsidR="007A5A1B" w:rsidRPr="003D321A">
        <w:rPr>
          <w:rFonts w:ascii="Times New Roman" w:hAnsi="Times New Roman" w:cs="Times New Roman"/>
          <w:sz w:val="24"/>
          <w:szCs w:val="24"/>
        </w:rPr>
        <w:t xml:space="preserve"> Bennis, 2009). It is also essential to have a level of curiosity to drive the learning and sensemaking of the decision-making </w:t>
      </w:r>
      <w:r w:rsidR="00A66966" w:rsidRPr="003D321A">
        <w:rPr>
          <w:rFonts w:ascii="Times New Roman" w:hAnsi="Times New Roman" w:cs="Times New Roman"/>
          <w:sz w:val="24"/>
          <w:szCs w:val="24"/>
        </w:rPr>
        <w:t>process (</w:t>
      </w:r>
      <w:r w:rsidR="007A5A1B" w:rsidRPr="003D321A">
        <w:rPr>
          <w:rFonts w:ascii="Times New Roman" w:eastAsia="Times New Roman" w:hAnsi="Times New Roman" w:cs="Times New Roman"/>
          <w:sz w:val="24"/>
          <w:szCs w:val="24"/>
        </w:rPr>
        <w:t>Horstmeyer, 2020).</w:t>
      </w:r>
      <w:r w:rsidR="007A5A1B" w:rsidRPr="003D321A">
        <w:rPr>
          <w:rFonts w:ascii="Times New Roman" w:hAnsi="Times New Roman" w:cs="Times New Roman"/>
          <w:sz w:val="24"/>
          <w:szCs w:val="24"/>
        </w:rPr>
        <w:t xml:space="preserve"> Self-awareness of your strengths, </w:t>
      </w:r>
      <w:r w:rsidR="003D5C5C">
        <w:rPr>
          <w:rFonts w:ascii="Times New Roman" w:hAnsi="Times New Roman" w:cs="Times New Roman"/>
          <w:sz w:val="24"/>
          <w:szCs w:val="24"/>
        </w:rPr>
        <w:t>weaknesses</w:t>
      </w:r>
      <w:r w:rsidR="007A5A1B" w:rsidRPr="003D321A">
        <w:rPr>
          <w:rFonts w:ascii="Times New Roman" w:hAnsi="Times New Roman" w:cs="Times New Roman"/>
          <w:sz w:val="24"/>
          <w:szCs w:val="24"/>
        </w:rPr>
        <w:t xml:space="preserve">, preferences, style of work, and </w:t>
      </w:r>
      <w:r w:rsidR="009854C1">
        <w:rPr>
          <w:rFonts w:ascii="Times New Roman" w:hAnsi="Times New Roman" w:cs="Times New Roman"/>
          <w:sz w:val="24"/>
          <w:szCs w:val="24"/>
        </w:rPr>
        <w:t>knowledge</w:t>
      </w:r>
      <w:r w:rsidR="007A5A1B" w:rsidRPr="003D321A">
        <w:rPr>
          <w:rFonts w:ascii="Times New Roman" w:hAnsi="Times New Roman" w:cs="Times New Roman"/>
          <w:sz w:val="24"/>
          <w:szCs w:val="24"/>
        </w:rPr>
        <w:t xml:space="preserve"> </w:t>
      </w:r>
      <w:r w:rsidR="00A66966">
        <w:rPr>
          <w:rFonts w:ascii="Times New Roman" w:hAnsi="Times New Roman" w:cs="Times New Roman"/>
          <w:sz w:val="24"/>
          <w:szCs w:val="24"/>
        </w:rPr>
        <w:t>informs</w:t>
      </w:r>
      <w:r w:rsidR="007A5A1B" w:rsidRPr="003D321A">
        <w:rPr>
          <w:rFonts w:ascii="Times New Roman" w:hAnsi="Times New Roman" w:cs="Times New Roman"/>
          <w:sz w:val="24"/>
          <w:szCs w:val="24"/>
        </w:rPr>
        <w:t xml:space="preserve"> the leader of their </w:t>
      </w:r>
      <w:r w:rsidR="00A66966" w:rsidRPr="003D321A">
        <w:rPr>
          <w:rFonts w:ascii="Times New Roman" w:hAnsi="Times New Roman" w:cs="Times New Roman"/>
          <w:sz w:val="24"/>
          <w:szCs w:val="24"/>
        </w:rPr>
        <w:t>blind spots</w:t>
      </w:r>
      <w:r w:rsidR="007A5A1B" w:rsidRPr="003D321A">
        <w:rPr>
          <w:rFonts w:ascii="Times New Roman" w:hAnsi="Times New Roman" w:cs="Times New Roman"/>
          <w:sz w:val="24"/>
          <w:szCs w:val="24"/>
        </w:rPr>
        <w:t xml:space="preserve"> and where they best can contribute to accomplishing the strategic vision and ultimately leading successfully. </w:t>
      </w:r>
    </w:p>
    <w:p w14:paraId="7D910B2F" w14:textId="121F0EE2" w:rsidR="007A5A1B" w:rsidRPr="003D321A" w:rsidRDefault="007A5A1B"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lastRenderedPageBreak/>
        <w:t xml:space="preserve">The second component is the ability to practice sensemaking, strategic </w:t>
      </w:r>
      <w:r w:rsidR="00A66966" w:rsidRPr="003D321A">
        <w:rPr>
          <w:rFonts w:ascii="Times New Roman" w:hAnsi="Times New Roman" w:cs="Times New Roman"/>
          <w:sz w:val="24"/>
          <w:szCs w:val="24"/>
        </w:rPr>
        <w:t>foresight, and</w:t>
      </w:r>
      <w:r w:rsidRPr="003D321A">
        <w:rPr>
          <w:rFonts w:ascii="Times New Roman" w:hAnsi="Times New Roman" w:cs="Times New Roman"/>
          <w:sz w:val="24"/>
          <w:szCs w:val="24"/>
        </w:rPr>
        <w:t xml:space="preserve"> data collection to make the best decisions that will provide the most effective solutions. To exercise these skills effectively, </w:t>
      </w:r>
      <w:r w:rsidR="003D321A" w:rsidRPr="003D321A">
        <w:rPr>
          <w:rFonts w:ascii="Times New Roman" w:hAnsi="Times New Roman" w:cs="Times New Roman"/>
          <w:sz w:val="24"/>
          <w:szCs w:val="24"/>
        </w:rPr>
        <w:t>hav</w:t>
      </w:r>
      <w:r w:rsidR="003D5C5C">
        <w:rPr>
          <w:rFonts w:ascii="Times New Roman" w:hAnsi="Times New Roman" w:cs="Times New Roman"/>
          <w:sz w:val="24"/>
          <w:szCs w:val="24"/>
        </w:rPr>
        <w:t xml:space="preserve">ing </w:t>
      </w:r>
      <w:r w:rsidRPr="003D321A">
        <w:rPr>
          <w:rFonts w:ascii="Times New Roman" w:hAnsi="Times New Roman" w:cs="Times New Roman"/>
          <w:sz w:val="24"/>
          <w:szCs w:val="24"/>
        </w:rPr>
        <w:t>a good team of advisors and staff that embrace your vision and understand</w:t>
      </w:r>
      <w:r w:rsidR="003D321A" w:rsidRPr="003D321A">
        <w:rPr>
          <w:rFonts w:ascii="Times New Roman" w:hAnsi="Times New Roman" w:cs="Times New Roman"/>
          <w:sz w:val="24"/>
          <w:szCs w:val="24"/>
        </w:rPr>
        <w:t xml:space="preserve"> the shared</w:t>
      </w:r>
      <w:r w:rsidRPr="003D321A">
        <w:rPr>
          <w:rFonts w:ascii="Times New Roman" w:hAnsi="Times New Roman" w:cs="Times New Roman"/>
          <w:sz w:val="24"/>
          <w:szCs w:val="24"/>
        </w:rPr>
        <w:t xml:space="preserve"> value</w:t>
      </w:r>
      <w:r w:rsidR="003D321A" w:rsidRPr="003D321A">
        <w:rPr>
          <w:rFonts w:ascii="Times New Roman" w:hAnsi="Times New Roman" w:cs="Times New Roman"/>
          <w:sz w:val="24"/>
          <w:szCs w:val="24"/>
        </w:rPr>
        <w:t>s that drive our work together</w:t>
      </w:r>
      <w:r w:rsidR="003D5C5C">
        <w:rPr>
          <w:rFonts w:ascii="Times New Roman" w:hAnsi="Times New Roman" w:cs="Times New Roman"/>
          <w:sz w:val="24"/>
          <w:szCs w:val="24"/>
        </w:rPr>
        <w:t xml:space="preserve"> is necessary</w:t>
      </w:r>
      <w:r w:rsidRPr="003D321A">
        <w:rPr>
          <w:rFonts w:ascii="Times New Roman" w:hAnsi="Times New Roman" w:cs="Times New Roman"/>
          <w:sz w:val="24"/>
          <w:szCs w:val="24"/>
        </w:rPr>
        <w:t xml:space="preserve">. Finally, understanding the complexity of the current challenges allows leaders to look at the small obtainable changes that can have a </w:t>
      </w:r>
      <w:r w:rsidR="003D321A" w:rsidRPr="003D321A">
        <w:rPr>
          <w:rFonts w:ascii="Times New Roman" w:hAnsi="Times New Roman" w:cs="Times New Roman"/>
          <w:sz w:val="24"/>
          <w:szCs w:val="24"/>
        </w:rPr>
        <w:t xml:space="preserve">significant </w:t>
      </w:r>
      <w:r w:rsidRPr="003D321A">
        <w:rPr>
          <w:rFonts w:ascii="Times New Roman" w:hAnsi="Times New Roman" w:cs="Times New Roman"/>
          <w:sz w:val="24"/>
          <w:szCs w:val="24"/>
        </w:rPr>
        <w:t xml:space="preserve">transformational </w:t>
      </w:r>
      <w:r w:rsidR="00A66966" w:rsidRPr="003D321A">
        <w:rPr>
          <w:rFonts w:ascii="Times New Roman" w:hAnsi="Times New Roman" w:cs="Times New Roman"/>
          <w:sz w:val="24"/>
          <w:szCs w:val="24"/>
        </w:rPr>
        <w:t>impact (</w:t>
      </w:r>
      <w:r w:rsidR="003D321A" w:rsidRPr="003D321A">
        <w:rPr>
          <w:rFonts w:ascii="Times New Roman" w:hAnsi="Times New Roman" w:cs="Times New Roman"/>
          <w:sz w:val="24"/>
          <w:szCs w:val="24"/>
        </w:rPr>
        <w:t>Snowden, 2016)</w:t>
      </w:r>
      <w:r w:rsidRPr="003D321A">
        <w:rPr>
          <w:rFonts w:ascii="Times New Roman" w:hAnsi="Times New Roman" w:cs="Times New Roman"/>
          <w:sz w:val="24"/>
          <w:szCs w:val="24"/>
        </w:rPr>
        <w:t xml:space="preserve">. </w:t>
      </w:r>
    </w:p>
    <w:p w14:paraId="1A7DF0D8" w14:textId="682973C8" w:rsidR="003D321A" w:rsidRPr="003D321A" w:rsidRDefault="003D321A" w:rsidP="003D321A">
      <w:pPr>
        <w:spacing w:line="480" w:lineRule="auto"/>
        <w:ind w:left="2160" w:firstLine="720"/>
        <w:rPr>
          <w:rFonts w:ascii="Times New Roman" w:hAnsi="Times New Roman" w:cs="Times New Roman"/>
          <w:b/>
          <w:bCs/>
          <w:sz w:val="24"/>
          <w:szCs w:val="24"/>
        </w:rPr>
      </w:pPr>
      <w:r w:rsidRPr="003D321A">
        <w:rPr>
          <w:rFonts w:ascii="Times New Roman" w:hAnsi="Times New Roman" w:cs="Times New Roman"/>
          <w:b/>
          <w:bCs/>
          <w:sz w:val="24"/>
          <w:szCs w:val="24"/>
        </w:rPr>
        <w:t>Developing a Leader Identity</w:t>
      </w:r>
    </w:p>
    <w:p w14:paraId="5BE7E636" w14:textId="5D30679F" w:rsidR="003D321A" w:rsidRPr="003D321A" w:rsidRDefault="003D321A"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As I look at my leader and leadership development process, </w:t>
      </w:r>
      <w:r w:rsidR="001528DB" w:rsidRPr="003D321A">
        <w:rPr>
          <w:rFonts w:ascii="Times New Roman" w:hAnsi="Times New Roman" w:cs="Times New Roman"/>
          <w:sz w:val="24"/>
          <w:szCs w:val="24"/>
        </w:rPr>
        <w:t>it</w:t>
      </w:r>
      <w:r w:rsidRPr="003D321A">
        <w:rPr>
          <w:rFonts w:ascii="Times New Roman" w:hAnsi="Times New Roman" w:cs="Times New Roman"/>
          <w:sz w:val="24"/>
          <w:szCs w:val="24"/>
        </w:rPr>
        <w:t xml:space="preserve"> is important to note that continuous practice, reflection, and feedback are essential to developing the expertise and mastery expected of me at this point in my career.</w:t>
      </w:r>
    </w:p>
    <w:p w14:paraId="082A5D1B" w14:textId="206CE495" w:rsidR="003D321A" w:rsidRPr="003D321A" w:rsidRDefault="003D321A"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As the CEO, the Board of Directors </w:t>
      </w:r>
      <w:r w:rsidR="00A66966">
        <w:rPr>
          <w:rFonts w:ascii="Times New Roman" w:hAnsi="Times New Roman" w:cs="Times New Roman"/>
          <w:sz w:val="24"/>
          <w:szCs w:val="24"/>
        </w:rPr>
        <w:t>acts</w:t>
      </w:r>
      <w:r w:rsidR="003D5C5C">
        <w:rPr>
          <w:rFonts w:ascii="Times New Roman" w:hAnsi="Times New Roman" w:cs="Times New Roman"/>
          <w:sz w:val="24"/>
          <w:szCs w:val="24"/>
        </w:rPr>
        <w:t xml:space="preserve"> as strategic partners, </w:t>
      </w:r>
      <w:r w:rsidRPr="003D321A">
        <w:rPr>
          <w:rFonts w:ascii="Times New Roman" w:hAnsi="Times New Roman" w:cs="Times New Roman"/>
          <w:sz w:val="24"/>
          <w:szCs w:val="24"/>
        </w:rPr>
        <w:t xml:space="preserve">continuously mentoring </w:t>
      </w:r>
      <w:r w:rsidR="003D5C5C">
        <w:rPr>
          <w:rFonts w:ascii="Times New Roman" w:hAnsi="Times New Roman" w:cs="Times New Roman"/>
          <w:sz w:val="24"/>
          <w:szCs w:val="24"/>
        </w:rPr>
        <w:t xml:space="preserve">and </w:t>
      </w:r>
      <w:r w:rsidRPr="003D321A">
        <w:rPr>
          <w:rFonts w:ascii="Times New Roman" w:hAnsi="Times New Roman" w:cs="Times New Roman"/>
          <w:sz w:val="24"/>
          <w:szCs w:val="24"/>
        </w:rPr>
        <w:t>advising</w:t>
      </w:r>
      <w:r w:rsidR="003D5C5C">
        <w:rPr>
          <w:rFonts w:ascii="Times New Roman" w:hAnsi="Times New Roman" w:cs="Times New Roman"/>
          <w:sz w:val="24"/>
          <w:szCs w:val="24"/>
        </w:rPr>
        <w:t xml:space="preserve"> on </w:t>
      </w:r>
      <w:r w:rsidRPr="003D321A">
        <w:rPr>
          <w:rFonts w:ascii="Times New Roman" w:hAnsi="Times New Roman" w:cs="Times New Roman"/>
          <w:sz w:val="24"/>
          <w:szCs w:val="24"/>
        </w:rPr>
        <w:t xml:space="preserve">executing the organization's vision and strategic goals. "To attain expert performance, individuals must continually monitor their performance and design intentional practice sessions around their open specifically pertinent issues" (Day, 2008, p. 208). </w:t>
      </w:r>
      <w:r w:rsidR="003D5C5C">
        <w:rPr>
          <w:rFonts w:ascii="Times New Roman" w:hAnsi="Times New Roman" w:cs="Times New Roman"/>
          <w:sz w:val="24"/>
          <w:szCs w:val="24"/>
        </w:rPr>
        <w:t xml:space="preserve">Therefore, </w:t>
      </w:r>
      <w:r w:rsidR="001528DB">
        <w:rPr>
          <w:rFonts w:ascii="Times New Roman" w:hAnsi="Times New Roman" w:cs="Times New Roman"/>
          <w:sz w:val="24"/>
          <w:szCs w:val="24"/>
        </w:rPr>
        <w:t>s</w:t>
      </w:r>
      <w:r w:rsidRPr="003D321A">
        <w:rPr>
          <w:rFonts w:ascii="Times New Roman" w:hAnsi="Times New Roman" w:cs="Times New Roman"/>
          <w:sz w:val="24"/>
          <w:szCs w:val="24"/>
        </w:rPr>
        <w:t>elf-motivation, self-awareness, and self-regulation at this stage of my career are important. It is easy to focus on what</w:t>
      </w:r>
      <w:r w:rsidR="003D5C5C">
        <w:rPr>
          <w:rFonts w:ascii="Times New Roman" w:hAnsi="Times New Roman" w:cs="Times New Roman"/>
          <w:sz w:val="24"/>
          <w:szCs w:val="24"/>
        </w:rPr>
        <w:t xml:space="preserve"> is </w:t>
      </w:r>
      <w:r w:rsidRPr="003D321A">
        <w:rPr>
          <w:rFonts w:ascii="Times New Roman" w:hAnsi="Times New Roman" w:cs="Times New Roman"/>
          <w:sz w:val="24"/>
          <w:szCs w:val="24"/>
        </w:rPr>
        <w:t>know</w:t>
      </w:r>
      <w:r w:rsidR="003D5C5C">
        <w:rPr>
          <w:rFonts w:ascii="Times New Roman" w:hAnsi="Times New Roman" w:cs="Times New Roman"/>
          <w:sz w:val="24"/>
          <w:szCs w:val="24"/>
        </w:rPr>
        <w:t>n</w:t>
      </w:r>
      <w:r w:rsidRPr="003D321A">
        <w:rPr>
          <w:rFonts w:ascii="Times New Roman" w:hAnsi="Times New Roman" w:cs="Times New Roman"/>
          <w:sz w:val="24"/>
          <w:szCs w:val="24"/>
        </w:rPr>
        <w:t xml:space="preserve"> and not stretch or push your development but to keep up with the fast-paced, constantly changing marketplace, one must continue to learn and have a growth mindset to course correct when needed, develop </w:t>
      </w:r>
      <w:proofErr w:type="gramStart"/>
      <w:r w:rsidRPr="003D321A">
        <w:rPr>
          <w:rFonts w:ascii="Times New Roman" w:hAnsi="Times New Roman" w:cs="Times New Roman"/>
          <w:sz w:val="24"/>
          <w:szCs w:val="24"/>
        </w:rPr>
        <w:t>others</w:t>
      </w:r>
      <w:proofErr w:type="gramEnd"/>
      <w:r w:rsidRPr="003D321A">
        <w:rPr>
          <w:rFonts w:ascii="Times New Roman" w:hAnsi="Times New Roman" w:cs="Times New Roman"/>
          <w:sz w:val="24"/>
          <w:szCs w:val="24"/>
        </w:rPr>
        <w:t xml:space="preserve"> and consider new ideas and approaches to the work.</w:t>
      </w:r>
    </w:p>
    <w:p w14:paraId="0172D32D" w14:textId="22EAF641" w:rsidR="003D321A" w:rsidRDefault="003D321A"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I agree with Day's (2008) assessment that a </w:t>
      </w:r>
      <w:r w:rsidR="003D5C5C">
        <w:rPr>
          <w:rFonts w:ascii="Times New Roman" w:hAnsi="Times New Roman" w:cs="Times New Roman"/>
          <w:sz w:val="24"/>
          <w:szCs w:val="24"/>
        </w:rPr>
        <w:t>"</w:t>
      </w:r>
      <w:r w:rsidRPr="003D321A">
        <w:rPr>
          <w:rFonts w:ascii="Times New Roman" w:hAnsi="Times New Roman" w:cs="Times New Roman"/>
          <w:sz w:val="24"/>
          <w:szCs w:val="24"/>
        </w:rPr>
        <w:t>salient and developed leader identity may facilitate communicating a vision, motivating, directing</w:t>
      </w:r>
      <w:r w:rsidR="003D5C5C">
        <w:rPr>
          <w:rFonts w:ascii="Times New Roman" w:hAnsi="Times New Roman" w:cs="Times New Roman"/>
          <w:sz w:val="24"/>
          <w:szCs w:val="24"/>
        </w:rPr>
        <w:t>,</w:t>
      </w:r>
      <w:r w:rsidRPr="003D321A">
        <w:rPr>
          <w:rFonts w:ascii="Times New Roman" w:hAnsi="Times New Roman" w:cs="Times New Roman"/>
          <w:sz w:val="24"/>
          <w:szCs w:val="24"/>
        </w:rPr>
        <w:t xml:space="preserve"> and supporting followers. Leaders who know themselves and think of themselves as leaders will be more confident and consistent in </w:t>
      </w:r>
      <w:r w:rsidRPr="003D321A">
        <w:rPr>
          <w:rFonts w:ascii="Times New Roman" w:hAnsi="Times New Roman" w:cs="Times New Roman"/>
          <w:sz w:val="24"/>
          <w:szCs w:val="24"/>
        </w:rPr>
        <w:lastRenderedPageBreak/>
        <w:t>their actions" (p. 184). To do my job effectively and develop a solid team to have community impact, I must be very connected to my leader identity.</w:t>
      </w:r>
    </w:p>
    <w:p w14:paraId="70FDAB7D" w14:textId="2D73CFB5" w:rsidR="003D5C5C" w:rsidRPr="003D5C5C" w:rsidRDefault="003D5C5C" w:rsidP="003D5C5C">
      <w:pPr>
        <w:spacing w:line="480" w:lineRule="auto"/>
        <w:rPr>
          <w:rFonts w:ascii="Times New Roman" w:hAnsi="Times New Roman" w:cs="Times New Roman"/>
          <w:b/>
          <w:bCs/>
          <w:sz w:val="24"/>
          <w:szCs w:val="24"/>
        </w:rPr>
      </w:pPr>
      <w:r w:rsidRPr="003D5C5C">
        <w:rPr>
          <w:rFonts w:ascii="Times New Roman" w:hAnsi="Times New Roman" w:cs="Times New Roman"/>
          <w:b/>
          <w:bCs/>
          <w:sz w:val="24"/>
          <w:szCs w:val="24"/>
        </w:rPr>
        <w:t>The Leadership Development Plan</w:t>
      </w:r>
    </w:p>
    <w:p w14:paraId="72A2A020" w14:textId="778AE208" w:rsidR="003D321A" w:rsidRDefault="003D321A" w:rsidP="003D32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Meeting Dr. Barnett and Dr. White to discuss the leadership assessment took my awareness of myself to new heights, not because I learned something new but because it was a clear picture before me of what I knew to be accurate; furthermore, if I wanted to be an authentic leader and embrace this learning experience, my development plan needed to reflect that. Although I was informed to be a well-balanced leader, two areas stuck out more: my low self-regard and the need to be </w:t>
      </w:r>
      <w:r w:rsidR="001528DB">
        <w:rPr>
          <w:rFonts w:ascii="Times New Roman" w:hAnsi="Times New Roman" w:cs="Times New Roman"/>
          <w:sz w:val="24"/>
          <w:szCs w:val="24"/>
        </w:rPr>
        <w:t>more optimistic and happier</w:t>
      </w:r>
      <w:r>
        <w:rPr>
          <w:rFonts w:ascii="Times New Roman" w:hAnsi="Times New Roman" w:cs="Times New Roman"/>
          <w:sz w:val="24"/>
          <w:szCs w:val="24"/>
        </w:rPr>
        <w:t xml:space="preserve">. As someone who is always smiling and relatively upbeat, I had to admit that optimism sometimes was sprinkled with doubt, manifested in the meticulous evaluation of data to make the perfect decision. This reality was connected with my low self-regard because clearly, my hesitation existed in my doubt of self.  </w:t>
      </w:r>
    </w:p>
    <w:p w14:paraId="3D44F562" w14:textId="67A1F774" w:rsidR="003D321A" w:rsidRDefault="003D321A" w:rsidP="003D32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began to outline a development plan, I realized I had to explore my self-doubt and confidence as I embraced this experience. </w:t>
      </w:r>
      <w:r w:rsidRPr="003D321A">
        <w:rPr>
          <w:rFonts w:ascii="Times New Roman" w:hAnsi="Times New Roman" w:cs="Times New Roman"/>
          <w:sz w:val="24"/>
          <w:szCs w:val="24"/>
        </w:rPr>
        <w:t>According to Day (2008), strategic and adaptive competencies are complex because they rely on the mental models or schemas an individual has developed through a body of experiences and collection of knowledge, allowing the individual to identify what are the best approaches, responses, or solutions to the challenge or task set before them.</w:t>
      </w:r>
      <w:r>
        <w:rPr>
          <w:rFonts w:ascii="Times New Roman" w:hAnsi="Times New Roman" w:cs="Times New Roman"/>
          <w:sz w:val="24"/>
          <w:szCs w:val="24"/>
        </w:rPr>
        <w:t xml:space="preserve"> I concluded that trusting my instincts, experiences, team, and data analysis had to be part of my nature, or I would not succeed as an executive leader. As I navigated our executive decision-making class, this became even more salient. Great leaders thought things through but then took accountability for their decisions, good or bad because they had done their best with what they had at the time. This literature shifted my thinking of the process of decisions and trusting myself as I navigate the unexpected.  </w:t>
      </w:r>
    </w:p>
    <w:p w14:paraId="2F9D7A3C" w14:textId="09BDC4D4" w:rsidR="003D321A" w:rsidRDefault="003D321A" w:rsidP="003D32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second finding in my self-assessment that struck me was revealed in my </w:t>
      </w:r>
      <w:r w:rsidRPr="003D321A">
        <w:rPr>
          <w:rFonts w:ascii="Times New Roman" w:hAnsi="Times New Roman" w:cs="Times New Roman"/>
          <w:sz w:val="24"/>
          <w:szCs w:val="24"/>
        </w:rPr>
        <w:t>NEO assessment</w:t>
      </w:r>
      <w:r>
        <w:rPr>
          <w:rFonts w:ascii="Times New Roman" w:hAnsi="Times New Roman" w:cs="Times New Roman"/>
          <w:sz w:val="24"/>
          <w:szCs w:val="24"/>
        </w:rPr>
        <w:t>. T</w:t>
      </w:r>
      <w:r w:rsidRPr="003D321A">
        <w:rPr>
          <w:rFonts w:ascii="Times New Roman" w:hAnsi="Times New Roman" w:cs="Times New Roman"/>
          <w:sz w:val="24"/>
          <w:szCs w:val="24"/>
        </w:rPr>
        <w:t>he</w:t>
      </w:r>
      <w:r>
        <w:rPr>
          <w:rFonts w:ascii="Times New Roman" w:hAnsi="Times New Roman" w:cs="Times New Roman"/>
          <w:sz w:val="24"/>
          <w:szCs w:val="24"/>
        </w:rPr>
        <w:t xml:space="preserve"> section on my</w:t>
      </w:r>
      <w:r w:rsidRPr="003D321A">
        <w:rPr>
          <w:rFonts w:ascii="Times New Roman" w:hAnsi="Times New Roman" w:cs="Times New Roman"/>
          <w:sz w:val="24"/>
          <w:szCs w:val="24"/>
        </w:rPr>
        <w:t xml:space="preserve"> psychosocial assessment </w:t>
      </w:r>
      <w:r>
        <w:rPr>
          <w:rFonts w:ascii="Times New Roman" w:hAnsi="Times New Roman" w:cs="Times New Roman"/>
          <w:sz w:val="24"/>
          <w:szCs w:val="24"/>
        </w:rPr>
        <w:t xml:space="preserve">concluded the </w:t>
      </w:r>
      <w:r w:rsidRPr="003D321A">
        <w:rPr>
          <w:rFonts w:ascii="Times New Roman" w:hAnsi="Times New Roman" w:cs="Times New Roman"/>
          <w:sz w:val="24"/>
          <w:szCs w:val="24"/>
        </w:rPr>
        <w:t>following: "Somatic Complaints: This person may be prone to discount physical problems and minimize the severity of somatic symptoms and medical complaints. In healthcare situations, it may be important to check for problems even when she reports no difficulties."</w:t>
      </w:r>
      <w:r>
        <w:rPr>
          <w:rFonts w:ascii="Times New Roman" w:hAnsi="Times New Roman" w:cs="Times New Roman"/>
          <w:sz w:val="24"/>
          <w:szCs w:val="24"/>
        </w:rPr>
        <w:t xml:space="preserve"> It was challenging to read as I know I do not put myself first, </w:t>
      </w:r>
      <w:r w:rsidR="001528DB">
        <w:rPr>
          <w:rFonts w:ascii="Times New Roman" w:hAnsi="Times New Roman" w:cs="Times New Roman"/>
          <w:sz w:val="24"/>
          <w:szCs w:val="24"/>
        </w:rPr>
        <w:t>but</w:t>
      </w:r>
      <w:r>
        <w:rPr>
          <w:rFonts w:ascii="Times New Roman" w:hAnsi="Times New Roman" w:cs="Times New Roman"/>
          <w:sz w:val="24"/>
          <w:szCs w:val="24"/>
        </w:rPr>
        <w:t xml:space="preserve"> </w:t>
      </w:r>
      <w:proofErr w:type="gramStart"/>
      <w:r w:rsidRPr="003D321A">
        <w:rPr>
          <w:rFonts w:ascii="Times New Roman" w:hAnsi="Times New Roman" w:cs="Times New Roman"/>
          <w:sz w:val="24"/>
          <w:szCs w:val="24"/>
        </w:rPr>
        <w:t xml:space="preserve">it is clear </w:t>
      </w:r>
      <w:r w:rsidR="001528DB">
        <w:rPr>
          <w:rFonts w:ascii="Times New Roman" w:hAnsi="Times New Roman" w:cs="Times New Roman"/>
          <w:sz w:val="24"/>
          <w:szCs w:val="24"/>
        </w:rPr>
        <w:t xml:space="preserve">that </w:t>
      </w:r>
      <w:r w:rsidRPr="003D321A">
        <w:rPr>
          <w:rFonts w:ascii="Times New Roman" w:hAnsi="Times New Roman" w:cs="Times New Roman"/>
          <w:sz w:val="24"/>
          <w:szCs w:val="24"/>
        </w:rPr>
        <w:t>self-care</w:t>
      </w:r>
      <w:proofErr w:type="gramEnd"/>
      <w:r>
        <w:rPr>
          <w:rFonts w:ascii="Times New Roman" w:hAnsi="Times New Roman" w:cs="Times New Roman"/>
          <w:sz w:val="24"/>
          <w:szCs w:val="24"/>
        </w:rPr>
        <w:t xml:space="preserve"> is </w:t>
      </w:r>
      <w:r w:rsidRPr="003D321A">
        <w:rPr>
          <w:rFonts w:ascii="Times New Roman" w:hAnsi="Times New Roman" w:cs="Times New Roman"/>
          <w:sz w:val="24"/>
          <w:szCs w:val="24"/>
        </w:rPr>
        <w:t>not a priority</w:t>
      </w:r>
      <w:r>
        <w:rPr>
          <w:rFonts w:ascii="Times New Roman" w:hAnsi="Times New Roman" w:cs="Times New Roman"/>
          <w:sz w:val="24"/>
          <w:szCs w:val="24"/>
        </w:rPr>
        <w:t xml:space="preserve"> at all</w:t>
      </w:r>
      <w:r w:rsidRPr="003D321A">
        <w:rPr>
          <w:rFonts w:ascii="Times New Roman" w:hAnsi="Times New Roman" w:cs="Times New Roman"/>
          <w:sz w:val="24"/>
          <w:szCs w:val="24"/>
        </w:rPr>
        <w:t xml:space="preserve">, even in the face of a healthcare emergency. </w:t>
      </w:r>
      <w:r>
        <w:rPr>
          <w:rFonts w:ascii="Times New Roman" w:hAnsi="Times New Roman" w:cs="Times New Roman"/>
          <w:sz w:val="24"/>
          <w:szCs w:val="24"/>
        </w:rPr>
        <w:t xml:space="preserve">This finding rang most accurate in the Ethics: Values and Decision-Making course. As we navigated ethical frameworks that connected with our leadership styles and experiences, altruism was a framework </w:t>
      </w:r>
      <w:r w:rsidR="001528DB">
        <w:rPr>
          <w:rFonts w:ascii="Times New Roman" w:hAnsi="Times New Roman" w:cs="Times New Roman"/>
          <w:sz w:val="24"/>
          <w:szCs w:val="24"/>
        </w:rPr>
        <w:t>that resonated with me</w:t>
      </w:r>
      <w:r>
        <w:rPr>
          <w:rFonts w:ascii="Times New Roman" w:hAnsi="Times New Roman" w:cs="Times New Roman"/>
          <w:sz w:val="24"/>
          <w:szCs w:val="24"/>
        </w:rPr>
        <w:t xml:space="preserve">. The more I learned about altruism; however, I discovered that at its extreme, leader forgets to care for themselves in their quest to help others and how misguided and ineffective that approach could be. </w:t>
      </w:r>
    </w:p>
    <w:p w14:paraId="5994C721" w14:textId="4175A883" w:rsidR="003D321A" w:rsidRDefault="003D321A" w:rsidP="003D321A">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delved deeper into the literature, I discovered th</w:t>
      </w:r>
      <w:r w:rsidR="003D5C5C">
        <w:rPr>
          <w:rFonts w:ascii="Times New Roman" w:hAnsi="Times New Roman" w:cs="Times New Roman"/>
          <w:sz w:val="24"/>
          <w:szCs w:val="24"/>
        </w:rPr>
        <w:t xml:space="preserve">ere </w:t>
      </w:r>
      <w:r>
        <w:rPr>
          <w:rFonts w:ascii="Times New Roman" w:hAnsi="Times New Roman" w:cs="Times New Roman"/>
          <w:sz w:val="24"/>
          <w:szCs w:val="24"/>
        </w:rPr>
        <w:t>was a formula to determine altruistic behavior.</w:t>
      </w:r>
      <w:r w:rsidRPr="003D321A">
        <w:t xml:space="preserve"> </w:t>
      </w:r>
      <w:r w:rsidRPr="003D321A">
        <w:rPr>
          <w:rFonts w:ascii="Times New Roman" w:hAnsi="Times New Roman" w:cs="Times New Roman"/>
          <w:sz w:val="24"/>
          <w:szCs w:val="24"/>
        </w:rPr>
        <w:t xml:space="preserve">George R. Price created a mathematical theory of the phenomenon based on Hamilton's theory, Hamilton's Rule. The rule "states that altruism will be favored by selection when </w:t>
      </w:r>
      <w:proofErr w:type="spellStart"/>
      <w:r w:rsidRPr="003D321A">
        <w:rPr>
          <w:rFonts w:ascii="Times New Roman" w:hAnsi="Times New Roman" w:cs="Times New Roman"/>
          <w:sz w:val="24"/>
          <w:szCs w:val="24"/>
        </w:rPr>
        <w:t>rb</w:t>
      </w:r>
      <w:proofErr w:type="spellEnd"/>
      <w:r w:rsidRPr="003D321A">
        <w:rPr>
          <w:rFonts w:ascii="Times New Roman" w:hAnsi="Times New Roman" w:cs="Times New Roman"/>
          <w:sz w:val="24"/>
          <w:szCs w:val="24"/>
        </w:rPr>
        <w:t xml:space="preserve">- c &gt; 0, where c is the fitness cost of the actor, b is the fitness benefit to the recipient, and r is the genetic relatedness between the actor and recipient" (Kurzban et al., 2015, p. 576). This equation allows for a couple of factors to be identified and determined. "It can describe when altruism </w:t>
      </w:r>
      <w:r>
        <w:rPr>
          <w:rFonts w:ascii="Times New Roman" w:hAnsi="Times New Roman" w:cs="Times New Roman"/>
          <w:sz w:val="24"/>
          <w:szCs w:val="24"/>
        </w:rPr>
        <w:t>is favored and</w:t>
      </w:r>
      <w:r w:rsidRPr="003D321A">
        <w:rPr>
          <w:rFonts w:ascii="Times New Roman" w:hAnsi="Times New Roman" w:cs="Times New Roman"/>
          <w:sz w:val="24"/>
          <w:szCs w:val="24"/>
        </w:rPr>
        <w:t xml:space="preserve"> any other trait. Both b </w:t>
      </w:r>
      <w:r>
        <w:rPr>
          <w:rFonts w:ascii="Times New Roman" w:hAnsi="Times New Roman" w:cs="Times New Roman"/>
          <w:sz w:val="24"/>
          <w:szCs w:val="24"/>
        </w:rPr>
        <w:t>and c can be positive or negative,</w:t>
      </w:r>
      <w:r w:rsidRPr="003D321A">
        <w:rPr>
          <w:rFonts w:ascii="Times New Roman" w:hAnsi="Times New Roman" w:cs="Times New Roman"/>
          <w:sz w:val="24"/>
          <w:szCs w:val="24"/>
        </w:rPr>
        <w:t xml:space="preserve"> so Hamilton's rule also predicts when selfish, spiteful, or mutually beneficial traits will be favored" (Kurzban et al., 2015, p. 576).</w:t>
      </w:r>
      <w:r>
        <w:rPr>
          <w:rFonts w:ascii="Times New Roman" w:hAnsi="Times New Roman" w:cs="Times New Roman"/>
          <w:sz w:val="24"/>
          <w:szCs w:val="24"/>
        </w:rPr>
        <w:t xml:space="preserve"> When examining the equation, one must consider that an important variable is the cost to the actor. This variable was the one that I had not considered, and when you put zero in place of that variable, it eliminated the opportunity to do good for others. I knew I could not live in that reality if I wanted to be an example for other women and women of color in </w:t>
      </w:r>
      <w:r>
        <w:rPr>
          <w:rFonts w:ascii="Times New Roman" w:hAnsi="Times New Roman" w:cs="Times New Roman"/>
          <w:sz w:val="24"/>
          <w:szCs w:val="24"/>
        </w:rPr>
        <w:lastRenderedPageBreak/>
        <w:t xml:space="preserve">executive leadership. Therefore, I became more intentional in giving myself grace and taking the time for self-care. </w:t>
      </w:r>
      <w:r>
        <w:rPr>
          <w:rFonts w:ascii="Times New Roman" w:hAnsi="Times New Roman" w:cs="Times New Roman"/>
          <w:sz w:val="24"/>
          <w:szCs w:val="24"/>
        </w:rPr>
        <w:tab/>
      </w:r>
    </w:p>
    <w:p w14:paraId="451CA4D6" w14:textId="120635B6" w:rsidR="003D5C5C" w:rsidRDefault="003D321A" w:rsidP="003D321A">
      <w:pPr>
        <w:spacing w:line="480" w:lineRule="auto"/>
        <w:ind w:firstLine="720"/>
        <w:rPr>
          <w:rFonts w:ascii="Times New Roman" w:hAnsi="Times New Roman" w:cs="Times New Roman"/>
          <w:sz w:val="24"/>
          <w:szCs w:val="24"/>
        </w:rPr>
      </w:pPr>
      <w:r w:rsidRPr="003D321A">
        <w:rPr>
          <w:rFonts w:ascii="Times New Roman" w:hAnsi="Times New Roman" w:cs="Times New Roman"/>
          <w:sz w:val="24"/>
          <w:szCs w:val="24"/>
        </w:rPr>
        <w:t xml:space="preserve">For the past two and a half years, I have slowly learned to put myself first </w:t>
      </w:r>
      <w:r>
        <w:rPr>
          <w:rFonts w:ascii="Times New Roman" w:hAnsi="Times New Roman" w:cs="Times New Roman"/>
          <w:sz w:val="24"/>
          <w:szCs w:val="24"/>
        </w:rPr>
        <w:t>to be more effective and authentic in my s</w:t>
      </w:r>
      <w:r w:rsidRPr="003D321A">
        <w:rPr>
          <w:rFonts w:ascii="Times New Roman" w:hAnsi="Times New Roman" w:cs="Times New Roman"/>
          <w:sz w:val="24"/>
          <w:szCs w:val="24"/>
        </w:rPr>
        <w:t>erv</w:t>
      </w:r>
      <w:r>
        <w:rPr>
          <w:rFonts w:ascii="Times New Roman" w:hAnsi="Times New Roman" w:cs="Times New Roman"/>
          <w:sz w:val="24"/>
          <w:szCs w:val="24"/>
        </w:rPr>
        <w:t>ice to</w:t>
      </w:r>
      <w:r w:rsidRPr="003D321A">
        <w:rPr>
          <w:rFonts w:ascii="Times New Roman" w:hAnsi="Times New Roman" w:cs="Times New Roman"/>
          <w:sz w:val="24"/>
          <w:szCs w:val="24"/>
        </w:rPr>
        <w:t xml:space="preserve"> others. I have learned how functional but, at times, ineffective I am when I </w:t>
      </w:r>
      <w:r>
        <w:rPr>
          <w:rFonts w:ascii="Times New Roman" w:hAnsi="Times New Roman" w:cs="Times New Roman"/>
          <w:sz w:val="24"/>
          <w:szCs w:val="24"/>
        </w:rPr>
        <w:t xml:space="preserve">do not care for my </w:t>
      </w:r>
      <w:r w:rsidRPr="003D321A">
        <w:rPr>
          <w:rFonts w:ascii="Times New Roman" w:hAnsi="Times New Roman" w:cs="Times New Roman"/>
          <w:sz w:val="24"/>
          <w:szCs w:val="24"/>
        </w:rPr>
        <w:t>mental and physical health.</w:t>
      </w:r>
      <w:r>
        <w:rPr>
          <w:rFonts w:ascii="Times New Roman" w:hAnsi="Times New Roman" w:cs="Times New Roman"/>
          <w:sz w:val="24"/>
          <w:szCs w:val="24"/>
        </w:rPr>
        <w:t xml:space="preserve"> I have been more intentional about doctor's appointments, taking some time to meet friends, </w:t>
      </w:r>
      <w:r w:rsidR="003D5C5C">
        <w:rPr>
          <w:rFonts w:ascii="Times New Roman" w:hAnsi="Times New Roman" w:cs="Times New Roman"/>
          <w:sz w:val="24"/>
          <w:szCs w:val="24"/>
        </w:rPr>
        <w:t xml:space="preserve">and </w:t>
      </w:r>
      <w:r>
        <w:rPr>
          <w:rFonts w:ascii="Times New Roman" w:hAnsi="Times New Roman" w:cs="Times New Roman"/>
          <w:sz w:val="24"/>
          <w:szCs w:val="24"/>
        </w:rPr>
        <w:t xml:space="preserve">interrupting my </w:t>
      </w:r>
      <w:r w:rsidR="001528DB">
        <w:rPr>
          <w:rFonts w:ascii="Times New Roman" w:hAnsi="Times New Roman" w:cs="Times New Roman"/>
          <w:sz w:val="24"/>
          <w:szCs w:val="24"/>
        </w:rPr>
        <w:t>workday</w:t>
      </w:r>
      <w:r w:rsidR="003D5C5C">
        <w:rPr>
          <w:rFonts w:ascii="Times New Roman" w:hAnsi="Times New Roman" w:cs="Times New Roman"/>
          <w:sz w:val="24"/>
          <w:szCs w:val="24"/>
        </w:rPr>
        <w:t xml:space="preserve"> by </w:t>
      </w:r>
      <w:r>
        <w:rPr>
          <w:rFonts w:ascii="Times New Roman" w:hAnsi="Times New Roman" w:cs="Times New Roman"/>
          <w:sz w:val="24"/>
          <w:szCs w:val="24"/>
        </w:rPr>
        <w:t xml:space="preserve">taking a walk or talking to my daughters. </w:t>
      </w:r>
    </w:p>
    <w:p w14:paraId="5E83DCB7" w14:textId="1D75A3E1" w:rsidR="003D321A" w:rsidRDefault="003D321A" w:rsidP="003D321A">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work focuses primarily on improving the conditions and circumstances creating great struggles for others. It requires heavily developing authentic relationships to understand better where others are coming from and their strategies for solutions</w:t>
      </w:r>
      <w:r w:rsidRPr="003D321A">
        <w:rPr>
          <w:rFonts w:ascii="Times New Roman" w:hAnsi="Times New Roman" w:cs="Times New Roman"/>
          <w:sz w:val="24"/>
          <w:szCs w:val="24"/>
        </w:rPr>
        <w:t xml:space="preserve">. </w:t>
      </w:r>
      <w:r>
        <w:rPr>
          <w:rFonts w:ascii="Times New Roman" w:hAnsi="Times New Roman" w:cs="Times New Roman"/>
          <w:sz w:val="24"/>
          <w:szCs w:val="24"/>
        </w:rPr>
        <w:t xml:space="preserve">Therefore, I need to learn to be </w:t>
      </w:r>
      <w:r w:rsidRPr="003D321A">
        <w:rPr>
          <w:rFonts w:ascii="Times New Roman" w:hAnsi="Times New Roman" w:cs="Times New Roman"/>
          <w:sz w:val="24"/>
          <w:szCs w:val="24"/>
        </w:rPr>
        <w:t>more vulnerable with my team, family, and friends</w:t>
      </w:r>
      <w:r>
        <w:rPr>
          <w:rFonts w:ascii="Times New Roman" w:hAnsi="Times New Roman" w:cs="Times New Roman"/>
          <w:sz w:val="24"/>
          <w:szCs w:val="24"/>
        </w:rPr>
        <w:t xml:space="preserve"> and ask for help and support when needed</w:t>
      </w:r>
      <w:r w:rsidRPr="003D321A">
        <w:rPr>
          <w:rFonts w:ascii="Times New Roman" w:hAnsi="Times New Roman" w:cs="Times New Roman"/>
          <w:sz w:val="24"/>
          <w:szCs w:val="24"/>
        </w:rPr>
        <w:t xml:space="preserve">. Asking for help, grace, and support </w:t>
      </w:r>
      <w:r>
        <w:rPr>
          <w:rFonts w:ascii="Times New Roman" w:hAnsi="Times New Roman" w:cs="Times New Roman"/>
          <w:sz w:val="24"/>
          <w:szCs w:val="24"/>
        </w:rPr>
        <w:t>from</w:t>
      </w:r>
      <w:r w:rsidRPr="003D321A">
        <w:rPr>
          <w:rFonts w:ascii="Times New Roman" w:hAnsi="Times New Roman" w:cs="Times New Roman"/>
          <w:sz w:val="24"/>
          <w:szCs w:val="24"/>
        </w:rPr>
        <w:t xml:space="preserve"> unexpected life circumstances is essential to </w:t>
      </w:r>
      <w:r>
        <w:rPr>
          <w:rFonts w:ascii="Times New Roman" w:hAnsi="Times New Roman" w:cs="Times New Roman"/>
          <w:sz w:val="24"/>
          <w:szCs w:val="24"/>
        </w:rPr>
        <w:t xml:space="preserve">ensuring balance in challenging times. </w:t>
      </w:r>
    </w:p>
    <w:p w14:paraId="0694CA13" w14:textId="77777777" w:rsidR="003D5C5C" w:rsidRDefault="003D321A" w:rsidP="003D5C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as I work as CEO of MENTOR New York during a pandemic, I learned how vital work-life balance </w:t>
      </w:r>
      <w:r w:rsidR="003D5C5C">
        <w:rPr>
          <w:rFonts w:ascii="Times New Roman" w:hAnsi="Times New Roman" w:cs="Times New Roman"/>
          <w:sz w:val="24"/>
          <w:szCs w:val="24"/>
        </w:rPr>
        <w:t xml:space="preserve">is </w:t>
      </w:r>
      <w:r>
        <w:rPr>
          <w:rFonts w:ascii="Times New Roman" w:hAnsi="Times New Roman" w:cs="Times New Roman"/>
          <w:sz w:val="24"/>
          <w:szCs w:val="24"/>
        </w:rPr>
        <w:t xml:space="preserve">for my staff </w:t>
      </w:r>
      <w:r w:rsidR="003D5C5C">
        <w:rPr>
          <w:rFonts w:ascii="Times New Roman" w:hAnsi="Times New Roman" w:cs="Times New Roman"/>
          <w:sz w:val="24"/>
          <w:szCs w:val="24"/>
        </w:rPr>
        <w:t>to staff healthy and continue to perform with excellence.</w:t>
      </w:r>
      <w:r>
        <w:rPr>
          <w:rFonts w:ascii="Times New Roman" w:hAnsi="Times New Roman" w:cs="Times New Roman"/>
          <w:sz w:val="24"/>
          <w:szCs w:val="24"/>
        </w:rPr>
        <w:t xml:space="preserve"> Since we have become a 100% remote organization, I am incredibly conscious of making sure they are taking time off, socializing with colleagues to break the monotony of work, and scheduling week-long staff retreats to review the work while reflecting and deliberating in person the topic of the moment. In turn, my team requires the same of me. They often check if I am taking time off, resting, socializing, and engaging colleagues beyond zoom or email. I believe this has </w:t>
      </w:r>
      <w:r w:rsidR="003D5C5C">
        <w:rPr>
          <w:rFonts w:ascii="Times New Roman" w:hAnsi="Times New Roman" w:cs="Times New Roman"/>
          <w:sz w:val="24"/>
          <w:szCs w:val="24"/>
        </w:rPr>
        <w:t>made me</w:t>
      </w:r>
      <w:r>
        <w:rPr>
          <w:rFonts w:ascii="Times New Roman" w:hAnsi="Times New Roman" w:cs="Times New Roman"/>
          <w:sz w:val="24"/>
          <w:szCs w:val="24"/>
        </w:rPr>
        <w:t xml:space="preserve"> more vulnerable</w:t>
      </w:r>
      <w:r w:rsidR="003D5C5C">
        <w:rPr>
          <w:rFonts w:ascii="Times New Roman" w:hAnsi="Times New Roman" w:cs="Times New Roman"/>
          <w:sz w:val="24"/>
          <w:szCs w:val="24"/>
        </w:rPr>
        <w:t xml:space="preserve"> by </w:t>
      </w:r>
      <w:r>
        <w:rPr>
          <w:rFonts w:ascii="Times New Roman" w:hAnsi="Times New Roman" w:cs="Times New Roman"/>
          <w:sz w:val="24"/>
          <w:szCs w:val="24"/>
        </w:rPr>
        <w:t xml:space="preserve">articulating my needs and delegating work others can take on. </w:t>
      </w:r>
    </w:p>
    <w:p w14:paraId="3223626A" w14:textId="77777777" w:rsidR="001528DB" w:rsidRDefault="001528DB" w:rsidP="003D5C5C">
      <w:pPr>
        <w:spacing w:line="480" w:lineRule="auto"/>
        <w:jc w:val="center"/>
        <w:rPr>
          <w:rFonts w:ascii="Times New Roman" w:hAnsi="Times New Roman" w:cs="Times New Roman"/>
          <w:b/>
          <w:bCs/>
          <w:sz w:val="24"/>
          <w:szCs w:val="24"/>
        </w:rPr>
      </w:pPr>
    </w:p>
    <w:p w14:paraId="1DED6340" w14:textId="750BA192" w:rsidR="001528DB" w:rsidRDefault="001528DB" w:rsidP="003D5C5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Code of Ethics</w:t>
      </w:r>
    </w:p>
    <w:p w14:paraId="615AFB5C" w14:textId="7337076E" w:rsidR="001528DB" w:rsidRDefault="001528DB" w:rsidP="001528DB">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1528DB">
        <w:rPr>
          <w:rFonts w:ascii="Times New Roman" w:hAnsi="Times New Roman" w:cs="Times New Roman"/>
          <w:sz w:val="24"/>
          <w:szCs w:val="24"/>
        </w:rPr>
        <w:t>As I mentioned before,</w:t>
      </w:r>
      <w:r>
        <w:rPr>
          <w:rFonts w:ascii="Times New Roman" w:hAnsi="Times New Roman" w:cs="Times New Roman"/>
          <w:sz w:val="24"/>
          <w:szCs w:val="24"/>
        </w:rPr>
        <w:t xml:space="preserve"> altruism shapes my code of ethics and grounds my belief that helping others makes the world a better place. However, altruism does not solve problems</w:t>
      </w:r>
      <w:r w:rsidR="00C416B3">
        <w:rPr>
          <w:rFonts w:ascii="Times New Roman" w:hAnsi="Times New Roman" w:cs="Times New Roman"/>
          <w:sz w:val="24"/>
          <w:szCs w:val="24"/>
        </w:rPr>
        <w:t>; it</w:t>
      </w:r>
      <w:r>
        <w:rPr>
          <w:rFonts w:ascii="Times New Roman" w:hAnsi="Times New Roman" w:cs="Times New Roman"/>
          <w:sz w:val="24"/>
          <w:szCs w:val="24"/>
        </w:rPr>
        <w:t xml:space="preserve"> </w:t>
      </w:r>
      <w:r w:rsidR="002D768D">
        <w:rPr>
          <w:rFonts w:ascii="Times New Roman" w:hAnsi="Times New Roman" w:cs="Times New Roman"/>
          <w:sz w:val="24"/>
          <w:szCs w:val="24"/>
        </w:rPr>
        <w:t xml:space="preserve">provides a compass for </w:t>
      </w:r>
      <w:r>
        <w:rPr>
          <w:rFonts w:ascii="Times New Roman" w:hAnsi="Times New Roman" w:cs="Times New Roman"/>
          <w:sz w:val="24"/>
          <w:szCs w:val="24"/>
        </w:rPr>
        <w:t>doing good but does not guide</w:t>
      </w:r>
      <w:r w:rsidR="002D768D">
        <w:rPr>
          <w:rFonts w:ascii="Times New Roman" w:hAnsi="Times New Roman" w:cs="Times New Roman"/>
          <w:sz w:val="24"/>
          <w:szCs w:val="24"/>
        </w:rPr>
        <w:t xml:space="preserve">. As I look at the best way to </w:t>
      </w:r>
      <w:r w:rsidR="00C416B3">
        <w:rPr>
          <w:rFonts w:ascii="Times New Roman" w:hAnsi="Times New Roman" w:cs="Times New Roman"/>
          <w:sz w:val="24"/>
          <w:szCs w:val="24"/>
        </w:rPr>
        <w:t>drive</w:t>
      </w:r>
      <w:r w:rsidR="002D768D">
        <w:rPr>
          <w:rFonts w:ascii="Times New Roman" w:hAnsi="Times New Roman" w:cs="Times New Roman"/>
          <w:sz w:val="24"/>
          <w:szCs w:val="24"/>
        </w:rPr>
        <w:t xml:space="preserve"> community impact, the</w:t>
      </w:r>
      <w:r>
        <w:rPr>
          <w:rFonts w:ascii="Times New Roman" w:hAnsi="Times New Roman" w:cs="Times New Roman"/>
          <w:sz w:val="24"/>
          <w:szCs w:val="24"/>
        </w:rPr>
        <w:t xml:space="preserve"> process of bring</w:t>
      </w:r>
      <w:r w:rsidR="002D768D">
        <w:rPr>
          <w:rFonts w:ascii="Times New Roman" w:hAnsi="Times New Roman" w:cs="Times New Roman"/>
          <w:sz w:val="24"/>
          <w:szCs w:val="24"/>
        </w:rPr>
        <w:t>ing</w:t>
      </w:r>
      <w:r>
        <w:rPr>
          <w:rFonts w:ascii="Times New Roman" w:hAnsi="Times New Roman" w:cs="Times New Roman"/>
          <w:sz w:val="24"/>
          <w:szCs w:val="24"/>
        </w:rPr>
        <w:t xml:space="preserve"> </w:t>
      </w:r>
      <w:r w:rsidR="002D768D">
        <w:rPr>
          <w:rFonts w:ascii="Times New Roman" w:hAnsi="Times New Roman" w:cs="Times New Roman"/>
          <w:sz w:val="24"/>
          <w:szCs w:val="24"/>
        </w:rPr>
        <w:t xml:space="preserve">stakeholders together and finding solutions is </w:t>
      </w:r>
      <w:r w:rsidR="00C416B3">
        <w:rPr>
          <w:rFonts w:ascii="Times New Roman" w:hAnsi="Times New Roman" w:cs="Times New Roman"/>
          <w:sz w:val="24"/>
          <w:szCs w:val="24"/>
        </w:rPr>
        <w:t>also something I value</w:t>
      </w:r>
      <w:r w:rsidR="002D768D">
        <w:rPr>
          <w:rFonts w:ascii="Times New Roman" w:hAnsi="Times New Roman" w:cs="Times New Roman"/>
          <w:sz w:val="24"/>
          <w:szCs w:val="24"/>
        </w:rPr>
        <w:t xml:space="preserve">.  Therefore, I </w:t>
      </w:r>
      <w:r w:rsidR="009854C1">
        <w:rPr>
          <w:rFonts w:ascii="Times New Roman" w:hAnsi="Times New Roman" w:cs="Times New Roman"/>
          <w:sz w:val="24"/>
          <w:szCs w:val="24"/>
        </w:rPr>
        <w:t>discovered</w:t>
      </w:r>
      <w:r w:rsidR="002D768D">
        <w:rPr>
          <w:rFonts w:ascii="Times New Roman" w:hAnsi="Times New Roman" w:cs="Times New Roman"/>
          <w:sz w:val="24"/>
          <w:szCs w:val="24"/>
        </w:rPr>
        <w:t xml:space="preserve"> that pragmatism was an ethical process that allowed for the thinking and piloting process needed when testing new approaches and adjusting to the circumstance before you. </w:t>
      </w:r>
      <w:r>
        <w:rPr>
          <w:rFonts w:ascii="Times New Roman" w:hAnsi="Times New Roman" w:cs="Times New Roman"/>
          <w:sz w:val="24"/>
          <w:szCs w:val="24"/>
        </w:rPr>
        <w:t xml:space="preserve"> </w:t>
      </w:r>
    </w:p>
    <w:p w14:paraId="48E4CE8F" w14:textId="2124F841" w:rsidR="002D768D" w:rsidRPr="001528DB" w:rsidRDefault="002D768D" w:rsidP="001528D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that end, my code of ethics is grounded in </w:t>
      </w:r>
      <w:r w:rsidR="009854C1">
        <w:rPr>
          <w:rFonts w:ascii="Times New Roman" w:hAnsi="Times New Roman" w:cs="Times New Roman"/>
          <w:sz w:val="24"/>
          <w:szCs w:val="24"/>
        </w:rPr>
        <w:t>respecting</w:t>
      </w:r>
      <w:r>
        <w:rPr>
          <w:rFonts w:ascii="Times New Roman" w:hAnsi="Times New Roman" w:cs="Times New Roman"/>
          <w:sz w:val="24"/>
          <w:szCs w:val="24"/>
        </w:rPr>
        <w:t xml:space="preserve"> others to preserve their dignity as we identify solutions that improve their circumstances</w:t>
      </w:r>
      <w:r w:rsidR="009854C1">
        <w:rPr>
          <w:rFonts w:ascii="Times New Roman" w:hAnsi="Times New Roman" w:cs="Times New Roman"/>
          <w:sz w:val="24"/>
          <w:szCs w:val="24"/>
        </w:rPr>
        <w:t>—exercising</w:t>
      </w:r>
      <w:r>
        <w:rPr>
          <w:rFonts w:ascii="Times New Roman" w:hAnsi="Times New Roman" w:cs="Times New Roman"/>
          <w:sz w:val="24"/>
          <w:szCs w:val="24"/>
        </w:rPr>
        <w:t xml:space="preserve"> compassion and empathy as I navigate the </w:t>
      </w:r>
      <w:r w:rsidR="009854C1">
        <w:rPr>
          <w:rFonts w:ascii="Times New Roman" w:hAnsi="Times New Roman" w:cs="Times New Roman"/>
          <w:sz w:val="24"/>
          <w:szCs w:val="24"/>
        </w:rPr>
        <w:t>situation’s complexities</w:t>
      </w:r>
      <w:r>
        <w:rPr>
          <w:rFonts w:ascii="Times New Roman" w:hAnsi="Times New Roman" w:cs="Times New Roman"/>
          <w:sz w:val="24"/>
          <w:szCs w:val="24"/>
        </w:rPr>
        <w:t xml:space="preserve"> and ensuring that I include those most affected by the realities addressed. Therefore, having cultural humility </w:t>
      </w:r>
      <w:r w:rsidR="009854C1">
        <w:rPr>
          <w:rFonts w:ascii="Times New Roman" w:hAnsi="Times New Roman" w:cs="Times New Roman"/>
          <w:sz w:val="24"/>
          <w:szCs w:val="24"/>
        </w:rPr>
        <w:t>to</w:t>
      </w:r>
      <w:r>
        <w:rPr>
          <w:rFonts w:ascii="Times New Roman" w:hAnsi="Times New Roman" w:cs="Times New Roman"/>
          <w:sz w:val="24"/>
          <w:szCs w:val="24"/>
        </w:rPr>
        <w:t xml:space="preserve"> have </w:t>
      </w:r>
      <w:r w:rsidR="009854C1">
        <w:rPr>
          <w:rFonts w:ascii="Times New Roman" w:hAnsi="Times New Roman" w:cs="Times New Roman"/>
          <w:sz w:val="24"/>
          <w:szCs w:val="24"/>
        </w:rPr>
        <w:t>a diversity</w:t>
      </w:r>
      <w:r>
        <w:rPr>
          <w:rFonts w:ascii="Times New Roman" w:hAnsi="Times New Roman" w:cs="Times New Roman"/>
          <w:sz w:val="24"/>
          <w:szCs w:val="24"/>
        </w:rPr>
        <w:t>, equity</w:t>
      </w:r>
      <w:r w:rsidR="009854C1">
        <w:rPr>
          <w:rFonts w:ascii="Times New Roman" w:hAnsi="Times New Roman" w:cs="Times New Roman"/>
          <w:sz w:val="24"/>
          <w:szCs w:val="24"/>
        </w:rPr>
        <w:t>,</w:t>
      </w:r>
      <w:r>
        <w:rPr>
          <w:rFonts w:ascii="Times New Roman" w:hAnsi="Times New Roman" w:cs="Times New Roman"/>
          <w:sz w:val="24"/>
          <w:szCs w:val="24"/>
        </w:rPr>
        <w:t xml:space="preserve"> and inclusion lens in the solution that </w:t>
      </w:r>
      <w:r w:rsidR="009854C1">
        <w:rPr>
          <w:rFonts w:ascii="Times New Roman" w:hAnsi="Times New Roman" w:cs="Times New Roman"/>
          <w:sz w:val="24"/>
          <w:szCs w:val="24"/>
        </w:rPr>
        <w:t>fosters</w:t>
      </w:r>
      <w:r>
        <w:rPr>
          <w:rFonts w:ascii="Times New Roman" w:hAnsi="Times New Roman" w:cs="Times New Roman"/>
          <w:sz w:val="24"/>
          <w:szCs w:val="24"/>
        </w:rPr>
        <w:t xml:space="preserve"> belonging must be a part of every step of developing and implementing innovations and solutions. Finally, how </w:t>
      </w:r>
      <w:proofErr w:type="gramStart"/>
      <w:r w:rsidR="009854C1">
        <w:rPr>
          <w:rFonts w:ascii="Times New Roman" w:hAnsi="Times New Roman" w:cs="Times New Roman"/>
          <w:sz w:val="24"/>
          <w:szCs w:val="24"/>
        </w:rPr>
        <w:t>human</w:t>
      </w:r>
      <w:proofErr w:type="gramEnd"/>
      <w:r w:rsidR="009854C1">
        <w:rPr>
          <w:rFonts w:ascii="Times New Roman" w:hAnsi="Times New Roman" w:cs="Times New Roman"/>
          <w:sz w:val="24"/>
          <w:szCs w:val="24"/>
        </w:rPr>
        <w:t xml:space="preserve"> and financial resources</w:t>
      </w:r>
      <w:r>
        <w:rPr>
          <w:rFonts w:ascii="Times New Roman" w:hAnsi="Times New Roman" w:cs="Times New Roman"/>
          <w:sz w:val="24"/>
          <w:szCs w:val="24"/>
        </w:rPr>
        <w:t xml:space="preserve"> are managed grounds the work.</w:t>
      </w:r>
      <w:r w:rsidR="009854C1">
        <w:rPr>
          <w:rFonts w:ascii="Times New Roman" w:hAnsi="Times New Roman" w:cs="Times New Roman"/>
          <w:sz w:val="24"/>
          <w:szCs w:val="24"/>
        </w:rPr>
        <w:t xml:space="preserve"> Operating</w:t>
      </w:r>
      <w:r>
        <w:rPr>
          <w:rFonts w:ascii="Times New Roman" w:hAnsi="Times New Roman" w:cs="Times New Roman"/>
          <w:sz w:val="24"/>
          <w:szCs w:val="24"/>
        </w:rPr>
        <w:t xml:space="preserve"> with a clear understanding and ethical compass of fiduciary responsibility shapes my guiding values and </w:t>
      </w:r>
      <w:r w:rsidR="009854C1">
        <w:rPr>
          <w:rFonts w:ascii="Times New Roman" w:hAnsi="Times New Roman" w:cs="Times New Roman"/>
          <w:sz w:val="24"/>
          <w:szCs w:val="24"/>
        </w:rPr>
        <w:t xml:space="preserve">drives the execution. </w:t>
      </w:r>
      <w:r>
        <w:rPr>
          <w:rFonts w:ascii="Times New Roman" w:hAnsi="Times New Roman" w:cs="Times New Roman"/>
          <w:sz w:val="24"/>
          <w:szCs w:val="24"/>
        </w:rPr>
        <w:t xml:space="preserve"> </w:t>
      </w:r>
    </w:p>
    <w:p w14:paraId="4A7491D6" w14:textId="5186C401" w:rsidR="001528DB" w:rsidRPr="009854C1" w:rsidRDefault="009854C1" w:rsidP="009854C1">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 have coined my ethical style as pragmatic altruism. Pragmatism is a framework of how I think and practice my value for helping others</w:t>
      </w:r>
      <w:r w:rsidR="00C416B3">
        <w:rPr>
          <w:rFonts w:ascii="Times New Roman" w:hAnsi="Times New Roman" w:cs="Times New Roman"/>
          <w:sz w:val="24"/>
          <w:szCs w:val="24"/>
        </w:rPr>
        <w:t xml:space="preserve">. However, </w:t>
      </w:r>
      <w:r w:rsidR="00C416B3" w:rsidRPr="00C416B3">
        <w:rPr>
          <w:rFonts w:ascii="Times New Roman" w:hAnsi="Times New Roman" w:cs="Times New Roman"/>
          <w:sz w:val="24"/>
          <w:szCs w:val="24"/>
        </w:rPr>
        <w:t>altruism provides the moral compass to ensure that the solutions implemented are focused on good and does not harm</w:t>
      </w:r>
      <w:r>
        <w:rPr>
          <w:rFonts w:ascii="Times New Roman" w:hAnsi="Times New Roman" w:cs="Times New Roman"/>
          <w:sz w:val="24"/>
          <w:szCs w:val="24"/>
        </w:rPr>
        <w:t xml:space="preserve"> the very individuals I am trying to help.  As we look at this ethical style, how the leader thinks, activates </w:t>
      </w:r>
      <w:proofErr w:type="gramStart"/>
      <w:r>
        <w:rPr>
          <w:rFonts w:ascii="Times New Roman" w:hAnsi="Times New Roman" w:cs="Times New Roman"/>
          <w:sz w:val="24"/>
          <w:szCs w:val="24"/>
        </w:rPr>
        <w:t>ideas</w:t>
      </w:r>
      <w:proofErr w:type="gramEnd"/>
      <w:r>
        <w:rPr>
          <w:rFonts w:ascii="Times New Roman" w:hAnsi="Times New Roman" w:cs="Times New Roman"/>
          <w:sz w:val="24"/>
          <w:szCs w:val="24"/>
        </w:rPr>
        <w:t xml:space="preserve"> and influences others is essential to its success.</w:t>
      </w:r>
    </w:p>
    <w:p w14:paraId="57130FEE" w14:textId="7A69DDF2" w:rsidR="003D321A" w:rsidRPr="003D5C5C" w:rsidRDefault="003D321A" w:rsidP="003D5C5C">
      <w:pPr>
        <w:spacing w:line="480" w:lineRule="auto"/>
        <w:jc w:val="center"/>
        <w:rPr>
          <w:rFonts w:ascii="Times New Roman" w:hAnsi="Times New Roman" w:cs="Times New Roman"/>
          <w:sz w:val="24"/>
          <w:szCs w:val="24"/>
        </w:rPr>
      </w:pPr>
      <w:r w:rsidRPr="003D321A">
        <w:rPr>
          <w:rFonts w:ascii="Times New Roman" w:hAnsi="Times New Roman" w:cs="Times New Roman"/>
          <w:b/>
          <w:bCs/>
          <w:sz w:val="24"/>
          <w:szCs w:val="24"/>
        </w:rPr>
        <w:t>Practices that Drive Habits of the Mind</w:t>
      </w:r>
    </w:p>
    <w:p w14:paraId="55BF9F2D" w14:textId="4A71BF57" w:rsidR="003D5C5C" w:rsidRDefault="003D321A" w:rsidP="003D321A">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One of my favorite articles was presented to me during residency</w:t>
      </w:r>
      <w:r w:rsidR="009854C1">
        <w:rPr>
          <w:rFonts w:ascii="Times New Roman" w:hAnsi="Times New Roman" w:cs="Times New Roman"/>
          <w:sz w:val="24"/>
          <w:szCs w:val="24"/>
        </w:rPr>
        <w:t>. It</w:t>
      </w:r>
      <w:r>
        <w:rPr>
          <w:rFonts w:ascii="Times New Roman" w:hAnsi="Times New Roman" w:cs="Times New Roman"/>
          <w:sz w:val="24"/>
          <w:szCs w:val="24"/>
        </w:rPr>
        <w:t xml:space="preserve"> has been a common source of literature I cite and turn to when ideating strategies for solutions to complex problems. The Harvard Business Review </w:t>
      </w:r>
      <w:proofErr w:type="gramStart"/>
      <w:r>
        <w:rPr>
          <w:rFonts w:ascii="Times New Roman" w:hAnsi="Times New Roman" w:cs="Times New Roman"/>
          <w:sz w:val="24"/>
          <w:szCs w:val="24"/>
        </w:rPr>
        <w:t>article</w:t>
      </w:r>
      <w:proofErr w:type="gramEnd"/>
      <w:r>
        <w:rPr>
          <w:rFonts w:ascii="Times New Roman" w:hAnsi="Times New Roman" w:cs="Times New Roman"/>
          <w:sz w:val="24"/>
          <w:szCs w:val="24"/>
        </w:rPr>
        <w:t xml:space="preserve"> The Innovator's DNA is an excellent guide to how innovators make sense of the world around them and grapple with challenges that may only concern a few at the time, but the solutions and innovations created could help many. </w:t>
      </w:r>
      <w:r w:rsidRPr="003D321A">
        <w:rPr>
          <w:rFonts w:ascii="Times New Roman" w:hAnsi="Times New Roman" w:cs="Times New Roman"/>
          <w:sz w:val="24"/>
          <w:szCs w:val="24"/>
        </w:rPr>
        <w:t>According to Dyer</w:t>
      </w:r>
      <w:r>
        <w:rPr>
          <w:rFonts w:ascii="Times New Roman" w:hAnsi="Times New Roman" w:cs="Times New Roman"/>
          <w:sz w:val="24"/>
          <w:szCs w:val="24"/>
        </w:rPr>
        <w:t xml:space="preserve"> et al. </w:t>
      </w:r>
      <w:r w:rsidRPr="003D321A">
        <w:rPr>
          <w:rFonts w:ascii="Times New Roman" w:hAnsi="Times New Roman" w:cs="Times New Roman"/>
          <w:sz w:val="24"/>
          <w:szCs w:val="24"/>
        </w:rPr>
        <w:t>(2009), there are five discovery skills that innovators are frequently exercising in their approach to the work to disrupt and find innovative solutions to problems. The discovery skills include associating, questioning, observing, experimenting, and networking.</w:t>
      </w:r>
      <w:r>
        <w:rPr>
          <w:rFonts w:ascii="Times New Roman" w:hAnsi="Times New Roman" w:cs="Times New Roman"/>
          <w:sz w:val="24"/>
          <w:szCs w:val="24"/>
        </w:rPr>
        <w:t xml:space="preserve"> I consider these skills are the foundation of the concepts executive leaders use effectively to lead their organizations.  </w:t>
      </w:r>
    </w:p>
    <w:p w14:paraId="2D42CCFD" w14:textId="45CCD4F6" w:rsidR="003D5C5C" w:rsidRDefault="003D321A" w:rsidP="003D5C5C">
      <w:pPr>
        <w:spacing w:line="480" w:lineRule="auto"/>
        <w:rPr>
          <w:rFonts w:ascii="Times New Roman" w:hAnsi="Times New Roman" w:cs="Times New Roman"/>
          <w:sz w:val="24"/>
          <w:szCs w:val="24"/>
        </w:rPr>
      </w:pPr>
      <w:r>
        <w:rPr>
          <w:rFonts w:ascii="Times New Roman" w:hAnsi="Times New Roman" w:cs="Times New Roman"/>
          <w:sz w:val="24"/>
          <w:szCs w:val="24"/>
        </w:rPr>
        <w:tab/>
        <w:t>Most of my tenure as CEO has been during the pandemic, as I only experienced about four months of pre-pandemic leadership. Since then, sensemaking and shaping opportunities are skills I have had to refine to ensure we stay relevant and fulfill our mission during those challenging times. One of my strengths in the Strength Finders Builders assessment is that I am an activator who influences those around me. Therefore, scanning, analyzing data, and connecting the dots</w:t>
      </w:r>
      <w:r w:rsidR="00B41366">
        <w:rPr>
          <w:rFonts w:ascii="Times New Roman" w:hAnsi="Times New Roman" w:cs="Times New Roman"/>
          <w:sz w:val="24"/>
          <w:szCs w:val="24"/>
        </w:rPr>
        <w:t xml:space="preserve"> help with the </w:t>
      </w:r>
      <w:r>
        <w:rPr>
          <w:rFonts w:ascii="Times New Roman" w:hAnsi="Times New Roman" w:cs="Times New Roman"/>
          <w:sz w:val="24"/>
          <w:szCs w:val="24"/>
        </w:rPr>
        <w:t xml:space="preserve">creative thinking </w:t>
      </w:r>
      <w:r w:rsidR="00B41366">
        <w:rPr>
          <w:rFonts w:ascii="Times New Roman" w:hAnsi="Times New Roman" w:cs="Times New Roman"/>
          <w:sz w:val="24"/>
          <w:szCs w:val="24"/>
        </w:rPr>
        <w:t xml:space="preserve">needed to </w:t>
      </w:r>
      <w:r>
        <w:rPr>
          <w:rFonts w:ascii="Times New Roman" w:hAnsi="Times New Roman" w:cs="Times New Roman"/>
          <w:sz w:val="24"/>
          <w:szCs w:val="24"/>
        </w:rPr>
        <w:t>develop a solution to a given challenge.</w:t>
      </w:r>
      <w:r w:rsidR="003D5C5C">
        <w:rPr>
          <w:rFonts w:ascii="Times New Roman" w:hAnsi="Times New Roman" w:cs="Times New Roman"/>
          <w:sz w:val="24"/>
          <w:szCs w:val="24"/>
        </w:rPr>
        <w:t xml:space="preserve"> However, </w:t>
      </w:r>
      <w:r w:rsidR="00B41366">
        <w:rPr>
          <w:rFonts w:ascii="Times New Roman" w:hAnsi="Times New Roman" w:cs="Times New Roman"/>
          <w:sz w:val="24"/>
          <w:szCs w:val="24"/>
        </w:rPr>
        <w:t>I believe th</w:t>
      </w:r>
      <w:r w:rsidR="003D5C5C">
        <w:rPr>
          <w:rFonts w:ascii="Times New Roman" w:hAnsi="Times New Roman" w:cs="Times New Roman"/>
          <w:sz w:val="24"/>
          <w:szCs w:val="24"/>
        </w:rPr>
        <w:t xml:space="preserve">ose skills can only be amplified if the executive leader's strategic foresight skills are well-developed. </w:t>
      </w:r>
    </w:p>
    <w:p w14:paraId="14498EE1" w14:textId="24963161" w:rsidR="003D5C5C" w:rsidRDefault="003D5C5C" w:rsidP="003D5C5C">
      <w:pPr>
        <w:spacing w:line="480" w:lineRule="auto"/>
        <w:ind w:firstLine="720"/>
        <w:rPr>
          <w:rFonts w:ascii="Times New Roman" w:hAnsi="Times New Roman" w:cs="Times New Roman"/>
          <w:sz w:val="24"/>
          <w:szCs w:val="24"/>
        </w:rPr>
      </w:pPr>
      <w:r w:rsidRPr="00B41366">
        <w:rPr>
          <w:rFonts w:ascii="Times New Roman" w:hAnsi="Times New Roman" w:cs="Times New Roman"/>
          <w:sz w:val="24"/>
          <w:szCs w:val="24"/>
        </w:rPr>
        <w:t xml:space="preserve">Boulton </w:t>
      </w:r>
      <w:r w:rsidR="009854C1" w:rsidRPr="00B41366">
        <w:rPr>
          <w:rFonts w:ascii="Times New Roman" w:hAnsi="Times New Roman" w:cs="Times New Roman"/>
          <w:sz w:val="24"/>
          <w:szCs w:val="24"/>
        </w:rPr>
        <w:t>et al. (</w:t>
      </w:r>
      <w:r w:rsidRPr="00B41366">
        <w:rPr>
          <w:rFonts w:ascii="Times New Roman" w:hAnsi="Times New Roman" w:cs="Times New Roman"/>
          <w:sz w:val="24"/>
          <w:szCs w:val="24"/>
        </w:rPr>
        <w:t xml:space="preserve">2015) describe uncertainty as that which </w:t>
      </w:r>
      <w:r w:rsidR="009854C1" w:rsidRPr="00B41366">
        <w:rPr>
          <w:rFonts w:ascii="Times New Roman" w:hAnsi="Times New Roman" w:cs="Times New Roman"/>
          <w:sz w:val="24"/>
          <w:szCs w:val="24"/>
        </w:rPr>
        <w:t>cannot</w:t>
      </w:r>
      <w:r w:rsidRPr="00B41366">
        <w:rPr>
          <w:rFonts w:ascii="Times New Roman" w:hAnsi="Times New Roman" w:cs="Times New Roman"/>
          <w:sz w:val="24"/>
          <w:szCs w:val="24"/>
        </w:rPr>
        <w:t xml:space="preserve"> be known, the "unknown unknowns" (p. 214). </w:t>
      </w:r>
      <w:r>
        <w:rPr>
          <w:rFonts w:ascii="Times New Roman" w:hAnsi="Times New Roman" w:cs="Times New Roman"/>
          <w:sz w:val="24"/>
          <w:szCs w:val="24"/>
        </w:rPr>
        <w:t>Organizations need leaders to engage with the world's complexities to stay relevant and live up to their missions and vision</w:t>
      </w:r>
      <w:r w:rsidRPr="00B41366">
        <w:rPr>
          <w:rFonts w:ascii="Times New Roman" w:hAnsi="Times New Roman" w:cs="Times New Roman"/>
          <w:sz w:val="24"/>
          <w:szCs w:val="24"/>
        </w:rPr>
        <w:t xml:space="preserve">s. It is no longer reasonable for leaders to focus on past patterns and organizational history. Leaders need to consider the events that disrupt </w:t>
      </w:r>
      <w:r w:rsidRPr="00B41366">
        <w:rPr>
          <w:rFonts w:ascii="Times New Roman" w:hAnsi="Times New Roman" w:cs="Times New Roman"/>
          <w:sz w:val="24"/>
          <w:szCs w:val="24"/>
        </w:rPr>
        <w:lastRenderedPageBreak/>
        <w:t xml:space="preserve">stability and employ </w:t>
      </w:r>
      <w:r>
        <w:rPr>
          <w:rFonts w:ascii="Times New Roman" w:hAnsi="Times New Roman" w:cs="Times New Roman"/>
          <w:sz w:val="24"/>
          <w:szCs w:val="24"/>
        </w:rPr>
        <w:t xml:space="preserve">the </w:t>
      </w:r>
      <w:r w:rsidRPr="00B41366">
        <w:rPr>
          <w:rFonts w:ascii="Times New Roman" w:hAnsi="Times New Roman" w:cs="Times New Roman"/>
          <w:sz w:val="24"/>
          <w:szCs w:val="24"/>
        </w:rPr>
        <w:t>recombination of resources and practices to create emergent practices necessary to be responsive and sustain the organization's services or business constructs.</w:t>
      </w:r>
    </w:p>
    <w:p w14:paraId="3AA83582" w14:textId="153D6881" w:rsidR="003D5C5C" w:rsidRPr="003D5C5C" w:rsidRDefault="003D5C5C" w:rsidP="003D5C5C">
      <w:pPr>
        <w:spacing w:line="480" w:lineRule="auto"/>
        <w:rPr>
          <w:rFonts w:ascii="Times New Roman" w:hAnsi="Times New Roman" w:cs="Times New Roman"/>
          <w:b/>
          <w:bCs/>
          <w:sz w:val="24"/>
          <w:szCs w:val="24"/>
        </w:rPr>
      </w:pPr>
      <w:r w:rsidRPr="003D5C5C">
        <w:rPr>
          <w:rFonts w:ascii="Times New Roman" w:hAnsi="Times New Roman" w:cs="Times New Roman"/>
          <w:b/>
          <w:bCs/>
          <w:sz w:val="24"/>
          <w:szCs w:val="24"/>
        </w:rPr>
        <w:t>Strategic Foresight in Practice</w:t>
      </w:r>
    </w:p>
    <w:p w14:paraId="3AB4BE6A" w14:textId="77777777" w:rsidR="003D5C5C" w:rsidRDefault="00B41366" w:rsidP="003D5C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Director of Operations and Growth Strategies at MENTOR New York, I lead a robust strategic planning process to develop a forward-thinking 3-year plan. The plan was approved in November 2019, and I became CEO a few weeks later. Our inclusive process considered what all our stakeholders thought about our threats and opportunities, marketplace analysis, and even focus groups of people unfamiliar with our brand. </w:t>
      </w:r>
      <w:r w:rsidR="003D5C5C" w:rsidRPr="003D5C5C">
        <w:rPr>
          <w:rFonts w:ascii="Times New Roman" w:hAnsi="Times New Roman" w:cs="Times New Roman"/>
          <w:sz w:val="24"/>
          <w:szCs w:val="24"/>
        </w:rPr>
        <w:t xml:space="preserve">According to </w:t>
      </w:r>
      <w:proofErr w:type="spellStart"/>
      <w:r w:rsidR="003D5C5C" w:rsidRPr="003D5C5C">
        <w:rPr>
          <w:rFonts w:ascii="Times New Roman" w:hAnsi="Times New Roman" w:cs="Times New Roman"/>
          <w:sz w:val="24"/>
          <w:szCs w:val="24"/>
        </w:rPr>
        <w:t>Fuerth</w:t>
      </w:r>
      <w:proofErr w:type="spellEnd"/>
      <w:r w:rsidR="003D5C5C" w:rsidRPr="003D5C5C">
        <w:rPr>
          <w:rFonts w:ascii="Times New Roman" w:hAnsi="Times New Roman" w:cs="Times New Roman"/>
          <w:sz w:val="24"/>
          <w:szCs w:val="24"/>
        </w:rPr>
        <w:t xml:space="preserve"> (2009), strategic foresight requires an environment with conditions that offer the opportunity to listen to foresight, consider actions and different points of view, and a continual well-informed exchange between the producers and consumers (p.21).</w:t>
      </w:r>
      <w:r w:rsidR="003D5C5C">
        <w:rPr>
          <w:rFonts w:ascii="Times New Roman" w:hAnsi="Times New Roman" w:cs="Times New Roman"/>
          <w:sz w:val="24"/>
          <w:szCs w:val="24"/>
        </w:rPr>
        <w:t xml:space="preserve"> Engaging the board, the staff, and the executive in strategic foresight is essential in developing forward-thinking strategies. </w:t>
      </w:r>
      <w:r w:rsidR="003D5C5C" w:rsidRPr="00B41366">
        <w:rPr>
          <w:rFonts w:ascii="Times New Roman" w:hAnsi="Times New Roman" w:cs="Times New Roman"/>
          <w:sz w:val="24"/>
          <w:szCs w:val="24"/>
        </w:rPr>
        <w:t xml:space="preserve">Leaders </w:t>
      </w:r>
      <w:r w:rsidR="003D5C5C">
        <w:rPr>
          <w:rFonts w:ascii="Times New Roman" w:hAnsi="Times New Roman" w:cs="Times New Roman"/>
          <w:sz w:val="24"/>
          <w:szCs w:val="24"/>
        </w:rPr>
        <w:t xml:space="preserve">at all levels of the organization that embrace that type of </w:t>
      </w:r>
      <w:r w:rsidR="003D5C5C" w:rsidRPr="00B41366">
        <w:rPr>
          <w:rFonts w:ascii="Times New Roman" w:hAnsi="Times New Roman" w:cs="Times New Roman"/>
          <w:sz w:val="24"/>
          <w:szCs w:val="24"/>
        </w:rPr>
        <w:t>complex mindset make a significant difference in how organizations respond to change and stay relevant.</w:t>
      </w:r>
      <w:r w:rsidR="003D5C5C">
        <w:rPr>
          <w:rFonts w:ascii="Times New Roman" w:hAnsi="Times New Roman" w:cs="Times New Roman"/>
          <w:sz w:val="24"/>
          <w:szCs w:val="24"/>
        </w:rPr>
        <w:t xml:space="preserve"> </w:t>
      </w:r>
    </w:p>
    <w:p w14:paraId="0EB26A1B" w14:textId="77777777" w:rsidR="003D5C5C" w:rsidRDefault="00B41366" w:rsidP="003D5C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the plan was forward-thinking and considered some </w:t>
      </w:r>
      <w:proofErr w:type="gramStart"/>
      <w:r>
        <w:rPr>
          <w:rFonts w:ascii="Times New Roman" w:hAnsi="Times New Roman" w:cs="Times New Roman"/>
          <w:sz w:val="24"/>
          <w:szCs w:val="24"/>
        </w:rPr>
        <w:t>changes</w:t>
      </w:r>
      <w:proofErr w:type="gramEnd"/>
      <w:r>
        <w:rPr>
          <w:rFonts w:ascii="Times New Roman" w:hAnsi="Times New Roman" w:cs="Times New Roman"/>
          <w:sz w:val="24"/>
          <w:szCs w:val="24"/>
        </w:rPr>
        <w:t xml:space="preserve"> the organization needed to make</w:t>
      </w:r>
      <w:r w:rsidR="003D5C5C">
        <w:rPr>
          <w:rFonts w:ascii="Times New Roman" w:hAnsi="Times New Roman" w:cs="Times New Roman"/>
          <w:sz w:val="24"/>
          <w:szCs w:val="24"/>
        </w:rPr>
        <w:t xml:space="preserve"> and the shifts with technology and the workforce the market was hinting at</w:t>
      </w:r>
      <w:r>
        <w:rPr>
          <w:rFonts w:ascii="Times New Roman" w:hAnsi="Times New Roman" w:cs="Times New Roman"/>
          <w:sz w:val="24"/>
          <w:szCs w:val="24"/>
        </w:rPr>
        <w:t xml:space="preserve">, the pandemic became the test to see if we had exercised strategic foresight </w:t>
      </w:r>
      <w:r w:rsidR="003D5C5C">
        <w:rPr>
          <w:rFonts w:ascii="Times New Roman" w:hAnsi="Times New Roman" w:cs="Times New Roman"/>
          <w:sz w:val="24"/>
          <w:szCs w:val="24"/>
        </w:rPr>
        <w:t xml:space="preserve">that responded to an unpredictable and limited </w:t>
      </w:r>
      <w:r>
        <w:rPr>
          <w:rFonts w:ascii="Times New Roman" w:hAnsi="Times New Roman" w:cs="Times New Roman"/>
          <w:sz w:val="24"/>
          <w:szCs w:val="24"/>
        </w:rPr>
        <w:t>market</w:t>
      </w:r>
      <w:r w:rsidR="003D5C5C">
        <w:rPr>
          <w:rFonts w:ascii="Times New Roman" w:hAnsi="Times New Roman" w:cs="Times New Roman"/>
          <w:sz w:val="24"/>
          <w:szCs w:val="24"/>
        </w:rPr>
        <w:t>place</w:t>
      </w:r>
      <w:r>
        <w:rPr>
          <w:rFonts w:ascii="Times New Roman" w:hAnsi="Times New Roman" w:cs="Times New Roman"/>
          <w:sz w:val="24"/>
          <w:szCs w:val="24"/>
        </w:rPr>
        <w:t xml:space="preserve">. Our strategic plan provided a road map for virtual engagement and expansion of our services that we believed would be slow changes, as we had to change individuals' perceptions of virtual learning and engagement to inform their work. During the first 18 weeks of the pandemic, </w:t>
      </w:r>
      <w:r w:rsidRPr="00B41366">
        <w:rPr>
          <w:rFonts w:ascii="Times New Roman" w:hAnsi="Times New Roman" w:cs="Times New Roman"/>
          <w:sz w:val="24"/>
          <w:szCs w:val="24"/>
        </w:rPr>
        <w:t>MENTOR</w:t>
      </w:r>
      <w:r>
        <w:rPr>
          <w:rFonts w:ascii="Times New Roman" w:hAnsi="Times New Roman" w:cs="Times New Roman"/>
          <w:sz w:val="24"/>
          <w:szCs w:val="24"/>
        </w:rPr>
        <w:t xml:space="preserve"> New York was well on the virtual expansion across the state it had planned to accomplish over three years. </w:t>
      </w:r>
    </w:p>
    <w:p w14:paraId="54C0E3F3" w14:textId="4639D392" w:rsidR="003D321A" w:rsidRPr="00B41366" w:rsidRDefault="00B41366" w:rsidP="003D5C5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Although we could have never predicted the pandemic, </w:t>
      </w:r>
      <w:r w:rsidRPr="00B41366">
        <w:rPr>
          <w:rFonts w:ascii="Times New Roman" w:hAnsi="Times New Roman" w:cs="Times New Roman"/>
          <w:sz w:val="24"/>
          <w:szCs w:val="24"/>
        </w:rPr>
        <w:t>systems thinking, solid judgment, and creating safe</w:t>
      </w:r>
      <w:r>
        <w:rPr>
          <w:rFonts w:ascii="Times New Roman" w:hAnsi="Times New Roman" w:cs="Times New Roman"/>
          <w:sz w:val="24"/>
          <w:szCs w:val="24"/>
        </w:rPr>
        <w:t>-to-</w:t>
      </w:r>
      <w:r w:rsidRPr="00B41366">
        <w:rPr>
          <w:rFonts w:ascii="Times New Roman" w:hAnsi="Times New Roman" w:cs="Times New Roman"/>
          <w:sz w:val="24"/>
          <w:szCs w:val="24"/>
        </w:rPr>
        <w:t xml:space="preserve">fail cultures </w:t>
      </w:r>
      <w:r>
        <w:rPr>
          <w:rFonts w:ascii="Times New Roman" w:hAnsi="Times New Roman" w:cs="Times New Roman"/>
          <w:sz w:val="24"/>
          <w:szCs w:val="24"/>
        </w:rPr>
        <w:t xml:space="preserve">allowed the board, CEO, and staff to consider making </w:t>
      </w:r>
      <w:r w:rsidRPr="00B41366">
        <w:rPr>
          <w:rFonts w:ascii="Times New Roman" w:hAnsi="Times New Roman" w:cs="Times New Roman"/>
          <w:sz w:val="24"/>
          <w:szCs w:val="24"/>
        </w:rPr>
        <w:t xml:space="preserve">small </w:t>
      </w:r>
      <w:r>
        <w:rPr>
          <w:rFonts w:ascii="Times New Roman" w:hAnsi="Times New Roman" w:cs="Times New Roman"/>
          <w:sz w:val="24"/>
          <w:szCs w:val="24"/>
        </w:rPr>
        <w:t>organizational shifts</w:t>
      </w:r>
      <w:r w:rsidRPr="00B4136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B41366">
        <w:rPr>
          <w:rFonts w:ascii="Times New Roman" w:hAnsi="Times New Roman" w:cs="Times New Roman"/>
          <w:sz w:val="24"/>
          <w:szCs w:val="24"/>
        </w:rPr>
        <w:t xml:space="preserve">disrupted systems to create </w:t>
      </w:r>
      <w:r>
        <w:rPr>
          <w:rFonts w:ascii="Times New Roman" w:hAnsi="Times New Roman" w:cs="Times New Roman"/>
          <w:sz w:val="24"/>
          <w:szCs w:val="24"/>
        </w:rPr>
        <w:t xml:space="preserve">long-term </w:t>
      </w:r>
      <w:r w:rsidRPr="00B41366">
        <w:rPr>
          <w:rFonts w:ascii="Times New Roman" w:hAnsi="Times New Roman" w:cs="Times New Roman"/>
          <w:sz w:val="24"/>
          <w:szCs w:val="24"/>
        </w:rPr>
        <w:t>innovations</w:t>
      </w:r>
      <w:r>
        <w:rPr>
          <w:rFonts w:ascii="Times New Roman" w:hAnsi="Times New Roman" w:cs="Times New Roman"/>
          <w:sz w:val="24"/>
          <w:szCs w:val="24"/>
        </w:rPr>
        <w:t xml:space="preserve"> in their services</w:t>
      </w:r>
      <w:r w:rsidRPr="00B41366">
        <w:rPr>
          <w:rFonts w:ascii="Times New Roman" w:hAnsi="Times New Roman" w:cs="Times New Roman"/>
          <w:sz w:val="24"/>
          <w:szCs w:val="24"/>
        </w:rPr>
        <w:t>. This reality positioned MENTOR</w:t>
      </w:r>
      <w:r>
        <w:rPr>
          <w:rFonts w:ascii="Times New Roman" w:hAnsi="Times New Roman" w:cs="Times New Roman"/>
          <w:sz w:val="24"/>
          <w:szCs w:val="24"/>
        </w:rPr>
        <w:t xml:space="preserve"> New York more readily to </w:t>
      </w:r>
      <w:r w:rsidRPr="00B41366">
        <w:rPr>
          <w:rFonts w:ascii="Times New Roman" w:hAnsi="Times New Roman" w:cs="Times New Roman"/>
          <w:sz w:val="24"/>
          <w:szCs w:val="24"/>
        </w:rPr>
        <w:t xml:space="preserve">identify emerging practices and introduce innovations that can help address the "unknown unknowns" that occurred when </w:t>
      </w:r>
      <w:r>
        <w:rPr>
          <w:rFonts w:ascii="Times New Roman" w:hAnsi="Times New Roman" w:cs="Times New Roman"/>
          <w:sz w:val="24"/>
          <w:szCs w:val="24"/>
        </w:rPr>
        <w:t xml:space="preserve">we </w:t>
      </w:r>
      <w:r w:rsidRPr="00B41366">
        <w:rPr>
          <w:rFonts w:ascii="Times New Roman" w:hAnsi="Times New Roman" w:cs="Times New Roman"/>
          <w:sz w:val="24"/>
          <w:szCs w:val="24"/>
        </w:rPr>
        <w:t>least expected.</w:t>
      </w:r>
      <w:r w:rsidR="003D5C5C">
        <w:rPr>
          <w:rFonts w:ascii="Times New Roman" w:hAnsi="Times New Roman" w:cs="Times New Roman"/>
          <w:sz w:val="24"/>
          <w:szCs w:val="24"/>
        </w:rPr>
        <w:t xml:space="preserve"> As we end this strategic planning cycle in December of 2023, to my surprise, we have exceeded our three-year plan expectation with a new structure, program innovations, and a healthier financial and program services portfolio.</w:t>
      </w:r>
    </w:p>
    <w:p w14:paraId="24FAEE82" w14:textId="115714AD" w:rsidR="003D321A" w:rsidRPr="003D321A" w:rsidRDefault="003D321A" w:rsidP="003D5C5C">
      <w:pPr>
        <w:spacing w:line="480" w:lineRule="auto"/>
        <w:jc w:val="center"/>
        <w:rPr>
          <w:rFonts w:ascii="Times New Roman" w:hAnsi="Times New Roman" w:cs="Times New Roman"/>
          <w:b/>
          <w:bCs/>
          <w:sz w:val="24"/>
          <w:szCs w:val="24"/>
        </w:rPr>
      </w:pPr>
      <w:r w:rsidRPr="003D321A">
        <w:rPr>
          <w:rFonts w:ascii="Times New Roman" w:hAnsi="Times New Roman" w:cs="Times New Roman"/>
          <w:b/>
          <w:bCs/>
          <w:sz w:val="24"/>
          <w:szCs w:val="24"/>
        </w:rPr>
        <w:t>Navigating Complexity</w:t>
      </w:r>
    </w:p>
    <w:p w14:paraId="4066F885" w14:textId="4D82E14E" w:rsidR="007A5A1B" w:rsidRDefault="007A5A1B" w:rsidP="003D321A">
      <w:pPr>
        <w:spacing w:line="480" w:lineRule="auto"/>
        <w:ind w:firstLine="720"/>
        <w:rPr>
          <w:rFonts w:ascii="Times New Roman" w:hAnsi="Times New Roman" w:cs="Times New Roman"/>
          <w:sz w:val="24"/>
          <w:szCs w:val="24"/>
        </w:rPr>
      </w:pPr>
      <w:bookmarkStart w:id="0" w:name="_Hlk116247996"/>
      <w:r w:rsidRPr="003D321A">
        <w:rPr>
          <w:rFonts w:ascii="Times New Roman" w:hAnsi="Times New Roman" w:cs="Times New Roman"/>
          <w:sz w:val="24"/>
          <w:szCs w:val="24"/>
        </w:rPr>
        <w:t>According to Day (2008), strategic and adaptive competencies are complex because they rely on the mental models or schemas an individual has developed through a body of experiences and collection of knowledge, allowing the individual to identify what are the best approaches, responses, or solutions to the challenge or task set before them.</w:t>
      </w:r>
      <w:bookmarkEnd w:id="0"/>
      <w:r w:rsidRPr="003D321A">
        <w:rPr>
          <w:rFonts w:ascii="Times New Roman" w:hAnsi="Times New Roman" w:cs="Times New Roman"/>
          <w:sz w:val="24"/>
          <w:szCs w:val="24"/>
        </w:rPr>
        <w:t xml:space="preserve"> Leaders today benefit from understanding complex adaptive systems and how they work. This lens allows them to identify the change needed to make transformative decisions.</w:t>
      </w:r>
    </w:p>
    <w:p w14:paraId="2E927F43" w14:textId="08AFCABD" w:rsidR="00B41366" w:rsidRPr="00B41366" w:rsidRDefault="00B41366" w:rsidP="00B413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mentoring movement is a complex adaptive system. </w:t>
      </w:r>
      <w:r w:rsidRPr="00B41366">
        <w:rPr>
          <w:rFonts w:ascii="Times New Roman" w:hAnsi="Times New Roman" w:cs="Times New Roman"/>
          <w:sz w:val="24"/>
          <w:szCs w:val="24"/>
        </w:rPr>
        <w:t>The M</w:t>
      </w:r>
      <w:r>
        <w:rPr>
          <w:rFonts w:ascii="Times New Roman" w:hAnsi="Times New Roman" w:cs="Times New Roman"/>
          <w:sz w:val="24"/>
          <w:szCs w:val="24"/>
        </w:rPr>
        <w:t>ENTOR</w:t>
      </w:r>
      <w:r w:rsidRPr="00B41366">
        <w:rPr>
          <w:rFonts w:ascii="Times New Roman" w:hAnsi="Times New Roman" w:cs="Times New Roman"/>
          <w:sz w:val="24"/>
          <w:szCs w:val="24"/>
        </w:rPr>
        <w:t xml:space="preserve"> Affiliate Network </w:t>
      </w:r>
      <w:r>
        <w:rPr>
          <w:rFonts w:ascii="Times New Roman" w:hAnsi="Times New Roman" w:cs="Times New Roman"/>
          <w:sz w:val="24"/>
          <w:szCs w:val="24"/>
        </w:rPr>
        <w:t xml:space="preserve">drives the complexity of that system as it is </w:t>
      </w:r>
      <w:r w:rsidRPr="00B41366">
        <w:rPr>
          <w:rFonts w:ascii="Times New Roman" w:hAnsi="Times New Roman" w:cs="Times New Roman"/>
          <w:sz w:val="24"/>
          <w:szCs w:val="24"/>
        </w:rPr>
        <w:t xml:space="preserve">made up of different stakeholders, all working together </w:t>
      </w:r>
      <w:r>
        <w:rPr>
          <w:rFonts w:ascii="Times New Roman" w:hAnsi="Times New Roman" w:cs="Times New Roman"/>
          <w:sz w:val="24"/>
          <w:szCs w:val="24"/>
        </w:rPr>
        <w:t xml:space="preserve">to take mentoring to scale in the </w:t>
      </w:r>
      <w:r w:rsidR="00C416B3">
        <w:rPr>
          <w:rFonts w:ascii="Times New Roman" w:hAnsi="Times New Roman" w:cs="Times New Roman"/>
          <w:sz w:val="24"/>
          <w:szCs w:val="24"/>
        </w:rPr>
        <w:t>United States</w:t>
      </w:r>
      <w:r>
        <w:rPr>
          <w:rFonts w:ascii="Times New Roman" w:hAnsi="Times New Roman" w:cs="Times New Roman"/>
          <w:sz w:val="24"/>
          <w:szCs w:val="24"/>
        </w:rPr>
        <w:t>.</w:t>
      </w:r>
      <w:r w:rsidRPr="00B41366">
        <w:rPr>
          <w:rFonts w:ascii="Times New Roman" w:hAnsi="Times New Roman" w:cs="Times New Roman"/>
          <w:sz w:val="24"/>
          <w:szCs w:val="24"/>
        </w:rPr>
        <w:t xml:space="preserve"> </w:t>
      </w:r>
      <w:r>
        <w:rPr>
          <w:rFonts w:ascii="Times New Roman" w:hAnsi="Times New Roman" w:cs="Times New Roman"/>
          <w:sz w:val="24"/>
          <w:szCs w:val="24"/>
        </w:rPr>
        <w:t>The network comprises a neutral network of independent components, sometimes acting</w:t>
      </w:r>
      <w:r w:rsidRPr="00B41366">
        <w:rPr>
          <w:rFonts w:ascii="Times New Roman" w:hAnsi="Times New Roman" w:cs="Times New Roman"/>
          <w:sz w:val="24"/>
          <w:szCs w:val="24"/>
        </w:rPr>
        <w:t xml:space="preserve"> as a unified whole to learn from </w:t>
      </w:r>
      <w:r>
        <w:rPr>
          <w:rFonts w:ascii="Times New Roman" w:hAnsi="Times New Roman" w:cs="Times New Roman"/>
          <w:sz w:val="24"/>
          <w:szCs w:val="24"/>
        </w:rPr>
        <w:t>one another's experiences</w:t>
      </w:r>
      <w:r w:rsidRPr="00B41366">
        <w:rPr>
          <w:rFonts w:ascii="Times New Roman" w:hAnsi="Times New Roman" w:cs="Times New Roman"/>
          <w:sz w:val="24"/>
          <w:szCs w:val="24"/>
        </w:rPr>
        <w:t xml:space="preserve"> and adapt to the changing environment.</w:t>
      </w:r>
    </w:p>
    <w:p w14:paraId="45290112" w14:textId="29FA6258" w:rsidR="00B41366" w:rsidRDefault="00B41366" w:rsidP="00B41366">
      <w:pPr>
        <w:spacing w:line="480" w:lineRule="auto"/>
        <w:ind w:firstLine="720"/>
        <w:rPr>
          <w:rFonts w:ascii="Times New Roman" w:hAnsi="Times New Roman" w:cs="Times New Roman"/>
          <w:sz w:val="24"/>
          <w:szCs w:val="24"/>
        </w:rPr>
      </w:pPr>
      <w:r w:rsidRPr="00B41366">
        <w:rPr>
          <w:rFonts w:ascii="Times New Roman" w:hAnsi="Times New Roman" w:cs="Times New Roman"/>
          <w:sz w:val="24"/>
          <w:szCs w:val="24"/>
        </w:rPr>
        <w:t xml:space="preserve">The network has a complex structure between and amongst its members as they work towards a common goal, constantly </w:t>
      </w:r>
      <w:proofErr w:type="gramStart"/>
      <w:r w:rsidRPr="00B41366">
        <w:rPr>
          <w:rFonts w:ascii="Times New Roman" w:hAnsi="Times New Roman" w:cs="Times New Roman"/>
          <w:sz w:val="24"/>
          <w:szCs w:val="24"/>
        </w:rPr>
        <w:t>making adjustments</w:t>
      </w:r>
      <w:proofErr w:type="gramEnd"/>
      <w:r w:rsidRPr="00B41366">
        <w:rPr>
          <w:rFonts w:ascii="Times New Roman" w:hAnsi="Times New Roman" w:cs="Times New Roman"/>
          <w:sz w:val="24"/>
          <w:szCs w:val="24"/>
        </w:rPr>
        <w:t xml:space="preserve"> as trends emerge, new practices are established, and young people inform and provide feedback</w:t>
      </w:r>
      <w:r>
        <w:rPr>
          <w:rFonts w:ascii="Times New Roman" w:hAnsi="Times New Roman" w:cs="Times New Roman"/>
          <w:sz w:val="24"/>
          <w:szCs w:val="24"/>
        </w:rPr>
        <w:t xml:space="preserve"> </w:t>
      </w:r>
      <w:r w:rsidRPr="00A02C73">
        <w:rPr>
          <w:rFonts w:ascii="Times New Roman" w:hAnsi="Times New Roman" w:cs="Times New Roman"/>
          <w:sz w:val="24"/>
          <w:szCs w:val="24"/>
        </w:rPr>
        <w:t>(Edson, 2012</w:t>
      </w:r>
      <w:r>
        <w:rPr>
          <w:rFonts w:ascii="Times New Roman" w:hAnsi="Times New Roman" w:cs="Times New Roman"/>
          <w:sz w:val="24"/>
          <w:szCs w:val="24"/>
        </w:rPr>
        <w:t>)</w:t>
      </w:r>
      <w:r w:rsidRPr="00B41366">
        <w:rPr>
          <w:rFonts w:ascii="Times New Roman" w:hAnsi="Times New Roman" w:cs="Times New Roman"/>
          <w:sz w:val="24"/>
          <w:szCs w:val="24"/>
        </w:rPr>
        <w:t>.</w:t>
      </w:r>
      <w:r>
        <w:rPr>
          <w:rFonts w:ascii="Times New Roman" w:hAnsi="Times New Roman" w:cs="Times New Roman"/>
          <w:sz w:val="24"/>
          <w:szCs w:val="24"/>
        </w:rPr>
        <w:t xml:space="preserve"> This complexity puts </w:t>
      </w:r>
      <w:r>
        <w:rPr>
          <w:rFonts w:ascii="Times New Roman" w:hAnsi="Times New Roman" w:cs="Times New Roman"/>
          <w:sz w:val="24"/>
          <w:szCs w:val="24"/>
        </w:rPr>
        <w:lastRenderedPageBreak/>
        <w:t xml:space="preserve">most MENTOR affiliate CEOs, like me, </w:t>
      </w:r>
      <w:r w:rsidR="003D5C5C">
        <w:rPr>
          <w:rFonts w:ascii="Times New Roman" w:hAnsi="Times New Roman" w:cs="Times New Roman"/>
          <w:sz w:val="24"/>
          <w:szCs w:val="24"/>
        </w:rPr>
        <w:t xml:space="preserve">constantly </w:t>
      </w:r>
      <w:r>
        <w:rPr>
          <w:rFonts w:ascii="Times New Roman" w:hAnsi="Times New Roman" w:cs="Times New Roman"/>
          <w:sz w:val="24"/>
          <w:szCs w:val="24"/>
        </w:rPr>
        <w:t xml:space="preserve">navigating complexities to determine the best approaches to ensure </w:t>
      </w:r>
      <w:r w:rsidR="003D5C5C">
        <w:rPr>
          <w:rFonts w:ascii="Times New Roman" w:hAnsi="Times New Roman" w:cs="Times New Roman"/>
          <w:sz w:val="24"/>
          <w:szCs w:val="24"/>
        </w:rPr>
        <w:t xml:space="preserve">all stakeholders benefit from </w:t>
      </w:r>
      <w:r>
        <w:rPr>
          <w:rFonts w:ascii="Times New Roman" w:hAnsi="Times New Roman" w:cs="Times New Roman"/>
          <w:sz w:val="24"/>
          <w:szCs w:val="24"/>
        </w:rPr>
        <w:t>significant program outcomes and impact</w:t>
      </w:r>
      <w:r w:rsidR="003D5C5C">
        <w:rPr>
          <w:rFonts w:ascii="Times New Roman" w:hAnsi="Times New Roman" w:cs="Times New Roman"/>
          <w:sz w:val="24"/>
          <w:szCs w:val="24"/>
        </w:rPr>
        <w:t>s</w:t>
      </w:r>
      <w:r>
        <w:rPr>
          <w:rFonts w:ascii="Times New Roman" w:hAnsi="Times New Roman" w:cs="Times New Roman"/>
          <w:sz w:val="24"/>
          <w:szCs w:val="24"/>
        </w:rPr>
        <w:t xml:space="preserve">. </w:t>
      </w:r>
    </w:p>
    <w:p w14:paraId="7A8A7F0F" w14:textId="5B017373" w:rsidR="003D5C5C" w:rsidRDefault="00B41366" w:rsidP="00B413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complexity is best observed in the projects I selected to share in the professional portfolio. </w:t>
      </w:r>
      <w:r w:rsidR="003D5C5C">
        <w:rPr>
          <w:rFonts w:ascii="Times New Roman" w:hAnsi="Times New Roman" w:cs="Times New Roman"/>
          <w:sz w:val="24"/>
          <w:szCs w:val="24"/>
        </w:rPr>
        <w:t>Two of the</w:t>
      </w:r>
      <w:r>
        <w:rPr>
          <w:rFonts w:ascii="Times New Roman" w:hAnsi="Times New Roman" w:cs="Times New Roman"/>
          <w:sz w:val="24"/>
          <w:szCs w:val="24"/>
        </w:rPr>
        <w:t xml:space="preserve"> projects focus on my executive leadership at the </w:t>
      </w:r>
      <w:r w:rsidR="003D5C5C">
        <w:rPr>
          <w:rFonts w:ascii="Times New Roman" w:hAnsi="Times New Roman" w:cs="Times New Roman"/>
          <w:sz w:val="24"/>
          <w:szCs w:val="24"/>
        </w:rPr>
        <w:t xml:space="preserve">national level with the mentoring moment and my CEO colleagues. The other two projects focus on supporting program executive leaders with leadership development in response to a changing marketplace and the new challenges it presents. The final project focuses on supporting young people as they navigate the loss of opportunities during the pandemic. This project is the one that culminates the impact the mission and vision of our mentoring movement can have. These projects represent the body of work that executive leaders must grapple with when engaged in a complex adaptive system that behaves as a collective enterprise to achieve maximum impact.  </w:t>
      </w:r>
    </w:p>
    <w:p w14:paraId="61B6E4DB" w14:textId="6B856320" w:rsidR="00C416B3" w:rsidRDefault="00C416B3" w:rsidP="00C416B3">
      <w:pPr>
        <w:spacing w:line="480" w:lineRule="auto"/>
        <w:ind w:firstLine="720"/>
        <w:jc w:val="center"/>
        <w:rPr>
          <w:rFonts w:ascii="Times New Roman" w:hAnsi="Times New Roman" w:cs="Times New Roman"/>
          <w:b/>
          <w:bCs/>
          <w:sz w:val="24"/>
          <w:szCs w:val="24"/>
        </w:rPr>
      </w:pPr>
      <w:r w:rsidRPr="00C416B3">
        <w:rPr>
          <w:rFonts w:ascii="Times New Roman" w:hAnsi="Times New Roman" w:cs="Times New Roman"/>
          <w:b/>
          <w:bCs/>
          <w:sz w:val="24"/>
          <w:szCs w:val="24"/>
        </w:rPr>
        <w:t>Portfolio Projects Drive My interest in Accelerated Leadership Development</w:t>
      </w:r>
    </w:p>
    <w:p w14:paraId="7738BA6F" w14:textId="5384AAEA" w:rsidR="00C416B3" w:rsidRDefault="00C416B3" w:rsidP="00C416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w:t>
      </w:r>
      <w:r w:rsidR="00CE455C">
        <w:rPr>
          <w:rFonts w:ascii="Times New Roman" w:hAnsi="Times New Roman" w:cs="Times New Roman"/>
          <w:sz w:val="24"/>
          <w:szCs w:val="24"/>
        </w:rPr>
        <w:t>began</w:t>
      </w:r>
      <w:r>
        <w:rPr>
          <w:rFonts w:ascii="Times New Roman" w:hAnsi="Times New Roman" w:cs="Times New Roman"/>
          <w:sz w:val="24"/>
          <w:szCs w:val="24"/>
        </w:rPr>
        <w:t xml:space="preserve"> to explore a possible dissertation topic, there were two projects I designed and developed that </w:t>
      </w:r>
      <w:r w:rsidR="00CE455C">
        <w:rPr>
          <w:rFonts w:ascii="Times New Roman" w:hAnsi="Times New Roman" w:cs="Times New Roman"/>
          <w:sz w:val="24"/>
          <w:szCs w:val="24"/>
        </w:rPr>
        <w:t>piqued</w:t>
      </w:r>
      <w:r>
        <w:rPr>
          <w:rFonts w:ascii="Times New Roman" w:hAnsi="Times New Roman" w:cs="Times New Roman"/>
          <w:sz w:val="24"/>
          <w:szCs w:val="24"/>
        </w:rPr>
        <w:t xml:space="preserve"> my curiosity about the potential variables that were driving the desired outcomes for the individuals engaged in the project and </w:t>
      </w:r>
      <w:r w:rsidR="00CE455C">
        <w:rPr>
          <w:rFonts w:ascii="Times New Roman" w:hAnsi="Times New Roman" w:cs="Times New Roman"/>
          <w:sz w:val="24"/>
          <w:szCs w:val="24"/>
        </w:rPr>
        <w:t xml:space="preserve">their lived experiences. The Civic Leadership Program and Career Readiness Youth Fellowship Programs attempt to address some of the leadership development gaps </w:t>
      </w:r>
      <w:r w:rsidR="000A17A1" w:rsidRPr="000A17A1">
        <w:rPr>
          <w:rFonts w:ascii="Times New Roman" w:hAnsi="Times New Roman" w:cs="Times New Roman"/>
          <w:sz w:val="24"/>
          <w:szCs w:val="24"/>
        </w:rPr>
        <w:t xml:space="preserve">present when young people are building social capital in their careers and </w:t>
      </w:r>
      <w:r w:rsidR="00CE455C">
        <w:rPr>
          <w:rFonts w:ascii="Times New Roman" w:hAnsi="Times New Roman" w:cs="Times New Roman"/>
          <w:sz w:val="24"/>
          <w:szCs w:val="24"/>
        </w:rPr>
        <w:t>engaging in civic and philanthropic endeavors. As the baby boomers retire and become less engaged in workplace constructs, a gap in knowledge, leadership, and task migration is beginning to emerge</w:t>
      </w:r>
      <w:r w:rsidR="001E5CB3">
        <w:rPr>
          <w:rFonts w:ascii="Times New Roman" w:hAnsi="Times New Roman" w:cs="Times New Roman"/>
          <w:sz w:val="24"/>
          <w:szCs w:val="24"/>
        </w:rPr>
        <w:t xml:space="preserve"> (Hirsch, 2017)</w:t>
      </w:r>
      <w:r w:rsidR="00CE455C">
        <w:rPr>
          <w:rFonts w:ascii="Times New Roman" w:hAnsi="Times New Roman" w:cs="Times New Roman"/>
          <w:sz w:val="24"/>
          <w:szCs w:val="24"/>
        </w:rPr>
        <w:t xml:space="preserve">. </w:t>
      </w:r>
    </w:p>
    <w:p w14:paraId="182E31AA" w14:textId="09CBBD58" w:rsidR="001E5CB3" w:rsidRPr="00C416B3" w:rsidRDefault="001E5CB3" w:rsidP="00C416B3">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Accelerating leadership development is complex as frameworks can be created</w:t>
      </w:r>
      <w:r w:rsidR="000A17A1">
        <w:rPr>
          <w:rFonts w:ascii="Times New Roman" w:hAnsi="Times New Roman" w:cs="Times New Roman"/>
          <w:sz w:val="24"/>
          <w:szCs w:val="24"/>
        </w:rPr>
        <w:t>,</w:t>
      </w:r>
      <w:r>
        <w:rPr>
          <w:rFonts w:ascii="Times New Roman" w:hAnsi="Times New Roman" w:cs="Times New Roman"/>
          <w:sz w:val="24"/>
          <w:szCs w:val="24"/>
        </w:rPr>
        <w:t xml:space="preserve"> but </w:t>
      </w:r>
      <w:r w:rsidR="000A17A1">
        <w:rPr>
          <w:rFonts w:ascii="Times New Roman" w:hAnsi="Times New Roman" w:cs="Times New Roman"/>
          <w:sz w:val="24"/>
          <w:szCs w:val="24"/>
        </w:rPr>
        <w:t>everyone</w:t>
      </w:r>
      <w:r>
        <w:rPr>
          <w:rFonts w:ascii="Times New Roman" w:hAnsi="Times New Roman" w:cs="Times New Roman"/>
          <w:sz w:val="24"/>
          <w:szCs w:val="24"/>
        </w:rPr>
        <w:t xml:space="preserve"> will </w:t>
      </w:r>
      <w:r w:rsidR="000A17A1">
        <w:rPr>
          <w:rFonts w:ascii="Times New Roman" w:hAnsi="Times New Roman" w:cs="Times New Roman"/>
          <w:sz w:val="24"/>
          <w:szCs w:val="24"/>
        </w:rPr>
        <w:t xml:space="preserve">respond differently to the variables that provide accelerated experiential learning. However, I am curious if some variables are better drivers of the acceleration of experience and </w:t>
      </w:r>
      <w:r w:rsidR="000A17A1">
        <w:rPr>
          <w:rFonts w:ascii="Times New Roman" w:hAnsi="Times New Roman" w:cs="Times New Roman"/>
          <w:sz w:val="24"/>
          <w:szCs w:val="24"/>
        </w:rPr>
        <w:lastRenderedPageBreak/>
        <w:t xml:space="preserve">analysis needed to lead effectively. Therefore, my research question will focus on how mentoring and psychological safety impact or influence the acceleration of leadership development in college students in internships or young professionals in their first job. </w:t>
      </w:r>
    </w:p>
    <w:p w14:paraId="7AC6B4C6" w14:textId="1D33E162" w:rsidR="003D5C5C" w:rsidRPr="003D5C5C" w:rsidRDefault="003D5C5C" w:rsidP="003D5C5C">
      <w:pPr>
        <w:spacing w:line="480" w:lineRule="auto"/>
        <w:ind w:firstLine="720"/>
        <w:jc w:val="center"/>
        <w:rPr>
          <w:rFonts w:ascii="Times New Roman" w:hAnsi="Times New Roman" w:cs="Times New Roman"/>
          <w:b/>
          <w:bCs/>
          <w:sz w:val="24"/>
          <w:szCs w:val="24"/>
        </w:rPr>
      </w:pPr>
      <w:r w:rsidRPr="003D5C5C">
        <w:rPr>
          <w:rFonts w:ascii="Times New Roman" w:hAnsi="Times New Roman" w:cs="Times New Roman"/>
          <w:b/>
          <w:bCs/>
          <w:sz w:val="24"/>
          <w:szCs w:val="24"/>
        </w:rPr>
        <w:t>Conclusion</w:t>
      </w:r>
    </w:p>
    <w:p w14:paraId="5335A630" w14:textId="19FE2451" w:rsidR="003D5C5C" w:rsidRPr="003D5C5C" w:rsidRDefault="003D5C5C" w:rsidP="003D5C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Developing and </w:t>
      </w:r>
      <w:r w:rsidR="00C416B3">
        <w:rPr>
          <w:rFonts w:ascii="Times New Roman" w:hAnsi="Times New Roman" w:cs="Times New Roman"/>
          <w:sz w:val="24"/>
          <w:szCs w:val="24"/>
        </w:rPr>
        <w:t>implementing</w:t>
      </w:r>
      <w:r>
        <w:rPr>
          <w:rFonts w:ascii="Times New Roman" w:hAnsi="Times New Roman" w:cs="Times New Roman"/>
          <w:sz w:val="24"/>
          <w:szCs w:val="24"/>
        </w:rPr>
        <w:t xml:space="preserve"> these five projects during the DEL journey has created the experiential learning needed to make the literature and practices of effective leadership "stick." It has reinforced the development of my leadership identity and made me a more conscientious leader. As I prepared my bio for our 3</w:t>
      </w:r>
      <w:r w:rsidRPr="003D5C5C">
        <w:rPr>
          <w:rFonts w:ascii="Times New Roman" w:hAnsi="Times New Roman" w:cs="Times New Roman"/>
          <w:sz w:val="24"/>
          <w:szCs w:val="24"/>
          <w:vertAlign w:val="superscript"/>
        </w:rPr>
        <w:t>rd</w:t>
      </w:r>
      <w:r>
        <w:rPr>
          <w:rFonts w:ascii="Times New Roman" w:hAnsi="Times New Roman" w:cs="Times New Roman"/>
          <w:sz w:val="24"/>
          <w:szCs w:val="24"/>
        </w:rPr>
        <w:t>-year residency, I asked my staff how they would describe the gift I bring to the work as an executive leader. Without hesitation, they shared the following that best captures how I approach my leadership style</w:t>
      </w:r>
      <w:r w:rsidRPr="003D5C5C">
        <w:rPr>
          <w:rFonts w:ascii="Times New Roman" w:hAnsi="Times New Roman" w:cs="Times New Roman"/>
          <w:i/>
          <w:iCs/>
          <w:sz w:val="24"/>
          <w:szCs w:val="24"/>
        </w:rPr>
        <w:t xml:space="preserve">. </w:t>
      </w:r>
      <w:r>
        <w:rPr>
          <w:rFonts w:ascii="Times New Roman" w:hAnsi="Times New Roman" w:cs="Times New Roman"/>
          <w:sz w:val="24"/>
          <w:szCs w:val="24"/>
        </w:rPr>
        <w:t xml:space="preserve">The staff stated, </w:t>
      </w:r>
      <w:r w:rsidRPr="003D5C5C">
        <w:rPr>
          <w:rFonts w:ascii="Times New Roman" w:hAnsi="Times New Roman" w:cs="Times New Roman"/>
          <w:i/>
          <w:iCs/>
          <w:sz w:val="24"/>
          <w:szCs w:val="24"/>
        </w:rPr>
        <w:t xml:space="preserve">"Your unique gift is to break complex concepts into simple analogies or metaphors easily understood and allow us to consider how we may address the challenges before us </w:t>
      </w:r>
      <w:r>
        <w:rPr>
          <w:rFonts w:ascii="Times New Roman" w:hAnsi="Times New Roman" w:cs="Times New Roman"/>
          <w:i/>
          <w:iCs/>
          <w:sz w:val="24"/>
          <w:szCs w:val="24"/>
        </w:rPr>
        <w:t>realistically and creativel</w:t>
      </w:r>
      <w:r w:rsidRPr="003D5C5C">
        <w:rPr>
          <w:rFonts w:ascii="Times New Roman" w:hAnsi="Times New Roman" w:cs="Times New Roman"/>
          <w:i/>
          <w:iCs/>
          <w:sz w:val="24"/>
          <w:szCs w:val="24"/>
        </w:rPr>
        <w:t>y."</w:t>
      </w:r>
      <w:r>
        <w:rPr>
          <w:rFonts w:ascii="Times New Roman" w:hAnsi="Times New Roman" w:cs="Times New Roman"/>
          <w:i/>
          <w:iCs/>
          <w:sz w:val="24"/>
          <w:szCs w:val="24"/>
        </w:rPr>
        <w:t xml:space="preserve"> </w:t>
      </w:r>
      <w:r>
        <w:rPr>
          <w:rFonts w:ascii="Times New Roman" w:hAnsi="Times New Roman" w:cs="Times New Roman"/>
          <w:sz w:val="24"/>
          <w:szCs w:val="24"/>
        </w:rPr>
        <w:t xml:space="preserve">If I can influence others' thinking and activate change, I feel I have accomplished my best work as an executive leader. </w:t>
      </w:r>
    </w:p>
    <w:p w14:paraId="4571E0A6" w14:textId="6A5A302F" w:rsidR="007A5A1B" w:rsidRDefault="007A5A1B" w:rsidP="007A5A1B">
      <w:pPr>
        <w:rPr>
          <w:rFonts w:ascii="Times New Roman" w:hAnsi="Times New Roman" w:cs="Times New Roman"/>
          <w:sz w:val="24"/>
          <w:szCs w:val="24"/>
        </w:rPr>
      </w:pPr>
    </w:p>
    <w:p w14:paraId="20F77522" w14:textId="77777777" w:rsidR="003D5C5C" w:rsidRPr="003D321A" w:rsidRDefault="003D5C5C" w:rsidP="007A5A1B">
      <w:pPr>
        <w:rPr>
          <w:rFonts w:ascii="Times New Roman" w:hAnsi="Times New Roman" w:cs="Times New Roman"/>
          <w:sz w:val="24"/>
          <w:szCs w:val="24"/>
        </w:rPr>
      </w:pPr>
    </w:p>
    <w:p w14:paraId="4796ACDC" w14:textId="50556F12" w:rsidR="007A5A1B" w:rsidRPr="003D5C5C" w:rsidRDefault="003D321A" w:rsidP="003D5C5C">
      <w:pPr>
        <w:jc w:val="center"/>
        <w:rPr>
          <w:rFonts w:ascii="Times New Roman" w:hAnsi="Times New Roman" w:cs="Times New Roman"/>
          <w:b/>
          <w:bCs/>
          <w:sz w:val="24"/>
          <w:szCs w:val="24"/>
        </w:rPr>
      </w:pPr>
      <w:r w:rsidRPr="003D5C5C">
        <w:rPr>
          <w:rFonts w:ascii="Times New Roman" w:hAnsi="Times New Roman" w:cs="Times New Roman"/>
          <w:b/>
          <w:bCs/>
          <w:sz w:val="24"/>
          <w:szCs w:val="24"/>
        </w:rPr>
        <w:t>References</w:t>
      </w:r>
    </w:p>
    <w:p w14:paraId="5494D427" w14:textId="77777777" w:rsidR="003D321A" w:rsidRDefault="003D321A" w:rsidP="003D321A">
      <w:pPr>
        <w:spacing w:line="480" w:lineRule="auto"/>
        <w:rPr>
          <w:rFonts w:ascii="Times New Roman" w:eastAsia="Calibri" w:hAnsi="Times New Roman" w:cs="Times New Roman"/>
          <w:sz w:val="24"/>
          <w:szCs w:val="24"/>
        </w:rPr>
      </w:pPr>
    </w:p>
    <w:p w14:paraId="5BCB1711" w14:textId="5D994A9B" w:rsidR="00B41366" w:rsidRDefault="00B41366" w:rsidP="00B41366">
      <w:pPr>
        <w:spacing w:line="480" w:lineRule="auto"/>
        <w:rPr>
          <w:rFonts w:ascii="Times New Roman" w:eastAsia="Calibri" w:hAnsi="Times New Roman" w:cs="Times New Roman"/>
          <w:sz w:val="24"/>
          <w:szCs w:val="24"/>
        </w:rPr>
      </w:pPr>
      <w:r w:rsidRPr="00B41366">
        <w:rPr>
          <w:rFonts w:ascii="Times New Roman" w:eastAsia="Calibri" w:hAnsi="Times New Roman" w:cs="Times New Roman"/>
          <w:sz w:val="24"/>
          <w:szCs w:val="24"/>
        </w:rPr>
        <w:t xml:space="preserve">Bryman, A., Collison, D., Grint, K., Jackson, B. &amp; </w:t>
      </w:r>
      <w:proofErr w:type="spellStart"/>
      <w:r w:rsidRPr="00B41366">
        <w:rPr>
          <w:rFonts w:ascii="Times New Roman" w:eastAsia="Calibri" w:hAnsi="Times New Roman" w:cs="Times New Roman"/>
          <w:sz w:val="24"/>
          <w:szCs w:val="24"/>
        </w:rPr>
        <w:t>Uhl</w:t>
      </w:r>
      <w:proofErr w:type="spellEnd"/>
      <w:r w:rsidRPr="00B41366">
        <w:rPr>
          <w:rFonts w:ascii="Times New Roman" w:eastAsia="Calibri" w:hAnsi="Times New Roman" w:cs="Times New Roman"/>
          <w:sz w:val="24"/>
          <w:szCs w:val="24"/>
        </w:rPr>
        <w:t>-Bien, M. (2011). Transformational</w:t>
      </w:r>
      <w:r>
        <w:rPr>
          <w:rFonts w:ascii="Times New Roman" w:eastAsia="Calibri" w:hAnsi="Times New Roman" w:cs="Times New Roman"/>
          <w:sz w:val="24"/>
          <w:szCs w:val="24"/>
        </w:rPr>
        <w:tab/>
      </w:r>
      <w:r w:rsidRPr="00B41366">
        <w:rPr>
          <w:rFonts w:ascii="Times New Roman" w:eastAsia="Calibri" w:hAnsi="Times New Roman" w:cs="Times New Roman"/>
          <w:sz w:val="24"/>
          <w:szCs w:val="24"/>
        </w:rPr>
        <w:t>Leadership. The Sage Handbooks of Leadership. London, England: Sage Publications</w:t>
      </w:r>
      <w:r>
        <w:rPr>
          <w:rFonts w:ascii="Times New Roman" w:eastAsia="Calibri" w:hAnsi="Times New Roman" w:cs="Times New Roman"/>
          <w:sz w:val="24"/>
          <w:szCs w:val="24"/>
        </w:rPr>
        <w:tab/>
      </w:r>
      <w:r w:rsidRPr="00B41366">
        <w:rPr>
          <w:rFonts w:ascii="Times New Roman" w:eastAsia="Calibri" w:hAnsi="Times New Roman" w:cs="Times New Roman"/>
          <w:sz w:val="24"/>
          <w:szCs w:val="24"/>
        </w:rPr>
        <w:t>Ltd. ISBN-13:978-1-84860-146-8.</w:t>
      </w:r>
    </w:p>
    <w:p w14:paraId="2ECCAAB0" w14:textId="22F63E91" w:rsidR="00B41366" w:rsidRDefault="00B41366" w:rsidP="00B41366">
      <w:pPr>
        <w:spacing w:line="480" w:lineRule="auto"/>
        <w:rPr>
          <w:rFonts w:ascii="Times New Roman" w:eastAsia="Calibri" w:hAnsi="Times New Roman" w:cs="Times New Roman"/>
          <w:sz w:val="24"/>
          <w:szCs w:val="24"/>
        </w:rPr>
      </w:pPr>
      <w:r w:rsidRPr="00B41366">
        <w:rPr>
          <w:rFonts w:ascii="Times New Roman" w:eastAsia="Calibri" w:hAnsi="Times New Roman" w:cs="Times New Roman"/>
          <w:sz w:val="24"/>
          <w:szCs w:val="24"/>
        </w:rPr>
        <w:t>Costa, Paul T. (1992). NEO personality inventory-revised (NEO PI-R). Odessa, Fla. (</w:t>
      </w:r>
      <w:proofErr w:type="spellStart"/>
      <w:r w:rsidRPr="00B41366">
        <w:rPr>
          <w:rFonts w:ascii="Times New Roman" w:eastAsia="Calibri" w:hAnsi="Times New Roman" w:cs="Times New Roman"/>
          <w:sz w:val="24"/>
          <w:szCs w:val="24"/>
        </w:rPr>
        <w:t>P.</w:t>
      </w:r>
      <w:proofErr w:type="gramStart"/>
      <w:r w:rsidRPr="00B41366">
        <w:rPr>
          <w:rFonts w:ascii="Times New Roman" w:eastAsia="Calibri" w:hAnsi="Times New Roman" w:cs="Times New Roman"/>
          <w:sz w:val="24"/>
          <w:szCs w:val="24"/>
        </w:rPr>
        <w:t>O.Box</w:t>
      </w:r>
      <w:proofErr w:type="spellEnd"/>
      <w:proofErr w:type="gramEnd"/>
      <w:r>
        <w:rPr>
          <w:rFonts w:ascii="Times New Roman" w:eastAsia="Calibri" w:hAnsi="Times New Roman" w:cs="Times New Roman"/>
          <w:sz w:val="24"/>
          <w:szCs w:val="24"/>
        </w:rPr>
        <w:tab/>
      </w:r>
      <w:r w:rsidRPr="00B41366">
        <w:rPr>
          <w:rFonts w:ascii="Times New Roman" w:eastAsia="Calibri" w:hAnsi="Times New Roman" w:cs="Times New Roman"/>
          <w:sz w:val="24"/>
          <w:szCs w:val="24"/>
        </w:rPr>
        <w:t>998, Odessa 33556): Psychological Assessment Resources. Results for Brenda Jimenez.</w:t>
      </w:r>
    </w:p>
    <w:p w14:paraId="3CE4852D" w14:textId="1A4E68E3" w:rsidR="003D5C5C" w:rsidRPr="003D5C5C" w:rsidRDefault="003D5C5C" w:rsidP="003D321A">
      <w:pPr>
        <w:spacing w:line="480" w:lineRule="auto"/>
        <w:rPr>
          <w:rFonts w:ascii="Times New Roman" w:hAnsi="Times New Roman" w:cs="Times New Roman"/>
          <w:sz w:val="24"/>
          <w:szCs w:val="24"/>
        </w:rPr>
      </w:pPr>
      <w:r w:rsidRPr="00B94B9F">
        <w:rPr>
          <w:rFonts w:ascii="Times New Roman" w:hAnsi="Times New Roman" w:cs="Times New Roman"/>
          <w:sz w:val="24"/>
          <w:szCs w:val="24"/>
        </w:rPr>
        <w:t xml:space="preserve">Davenport, T. H., &amp; Manville, B. (2012). </w:t>
      </w:r>
      <w:r w:rsidRPr="00B94B9F">
        <w:rPr>
          <w:rFonts w:ascii="Times New Roman" w:hAnsi="Times New Roman" w:cs="Times New Roman"/>
          <w:i/>
          <w:iCs/>
          <w:sz w:val="24"/>
          <w:szCs w:val="24"/>
        </w:rPr>
        <w:t>Judgment calls Twelve stories of big decisions and the</w:t>
      </w:r>
      <w:r>
        <w:rPr>
          <w:rFonts w:ascii="Times New Roman" w:hAnsi="Times New Roman" w:cs="Times New Roman"/>
          <w:i/>
          <w:iCs/>
          <w:sz w:val="24"/>
          <w:szCs w:val="24"/>
        </w:rPr>
        <w:tab/>
      </w:r>
      <w:r w:rsidRPr="00B94B9F">
        <w:rPr>
          <w:rFonts w:ascii="Times New Roman" w:hAnsi="Times New Roman" w:cs="Times New Roman"/>
          <w:i/>
          <w:iCs/>
          <w:sz w:val="24"/>
          <w:szCs w:val="24"/>
        </w:rPr>
        <w:t>teams</w:t>
      </w:r>
      <w:r w:rsidRPr="00B94B9F">
        <w:rPr>
          <w:rFonts w:ascii="Times New Roman" w:hAnsi="Times New Roman" w:cs="Times New Roman"/>
          <w:i/>
          <w:iCs/>
          <w:sz w:val="24"/>
          <w:szCs w:val="24"/>
        </w:rPr>
        <w:tab/>
        <w:t>that got them right</w:t>
      </w:r>
      <w:r w:rsidRPr="00B94B9F">
        <w:rPr>
          <w:rFonts w:ascii="Times New Roman" w:hAnsi="Times New Roman" w:cs="Times New Roman"/>
          <w:sz w:val="24"/>
          <w:szCs w:val="24"/>
        </w:rPr>
        <w:t xml:space="preserve">. Boston, MA: Harvard Business School Publishing. </w:t>
      </w:r>
    </w:p>
    <w:p w14:paraId="2F8AC012" w14:textId="30C62775" w:rsidR="003D321A" w:rsidRPr="003D321A" w:rsidRDefault="003D321A" w:rsidP="003D321A">
      <w:pPr>
        <w:spacing w:line="480" w:lineRule="auto"/>
        <w:rPr>
          <w:rFonts w:ascii="Times New Roman" w:eastAsia="Times New Roman" w:hAnsi="Times New Roman" w:cs="Times New Roman"/>
          <w:sz w:val="24"/>
          <w:szCs w:val="24"/>
        </w:rPr>
      </w:pPr>
      <w:r w:rsidRPr="003D321A">
        <w:rPr>
          <w:rFonts w:ascii="Times New Roman" w:eastAsia="Calibri" w:hAnsi="Times New Roman" w:cs="Times New Roman"/>
          <w:sz w:val="24"/>
          <w:szCs w:val="24"/>
        </w:rPr>
        <w:lastRenderedPageBreak/>
        <w:t xml:space="preserve">Dyer, J., </w:t>
      </w:r>
      <w:proofErr w:type="spellStart"/>
      <w:r w:rsidRPr="003D321A">
        <w:rPr>
          <w:rFonts w:ascii="Times New Roman" w:eastAsia="Calibri" w:hAnsi="Times New Roman" w:cs="Times New Roman"/>
          <w:sz w:val="24"/>
          <w:szCs w:val="24"/>
        </w:rPr>
        <w:t>Gregersen</w:t>
      </w:r>
      <w:proofErr w:type="spellEnd"/>
      <w:r w:rsidRPr="003D321A">
        <w:rPr>
          <w:rFonts w:ascii="Times New Roman" w:eastAsia="Calibri" w:hAnsi="Times New Roman" w:cs="Times New Roman"/>
          <w:sz w:val="24"/>
          <w:szCs w:val="24"/>
        </w:rPr>
        <w:t>, H., &amp; Christensen, C. (2009). The Innovator</w:t>
      </w:r>
      <w:r w:rsidRPr="003D321A">
        <w:rPr>
          <w:rFonts w:ascii="Times New Roman" w:eastAsia="Times New Roman" w:hAnsi="Times New Roman" w:cs="Times New Roman"/>
          <w:sz w:val="24"/>
          <w:szCs w:val="24"/>
        </w:rPr>
        <w:t>'</w:t>
      </w:r>
      <w:r w:rsidRPr="003D321A">
        <w:rPr>
          <w:rFonts w:ascii="Times New Roman" w:eastAsia="Calibri" w:hAnsi="Times New Roman" w:cs="Times New Roman"/>
          <w:sz w:val="24"/>
          <w:szCs w:val="24"/>
        </w:rPr>
        <w:t>s</w:t>
      </w:r>
      <w:r w:rsidRPr="003D321A">
        <w:rPr>
          <w:rFonts w:ascii="Times New Roman" w:eastAsia="Times New Roman" w:hAnsi="Times New Roman" w:cs="Times New Roman"/>
          <w:sz w:val="24"/>
          <w:szCs w:val="24"/>
        </w:rPr>
        <w:t xml:space="preserve"> </w:t>
      </w:r>
      <w:r w:rsidRPr="003D321A">
        <w:rPr>
          <w:rFonts w:ascii="Times New Roman" w:eastAsia="Calibri" w:hAnsi="Times New Roman" w:cs="Times New Roman"/>
          <w:sz w:val="24"/>
          <w:szCs w:val="24"/>
        </w:rPr>
        <w:t>DNA. (</w:t>
      </w:r>
      <w:proofErr w:type="gramStart"/>
      <w:r w:rsidRPr="003D321A">
        <w:rPr>
          <w:rFonts w:ascii="Times New Roman" w:eastAsia="Calibri" w:hAnsi="Times New Roman" w:cs="Times New Roman"/>
          <w:sz w:val="24"/>
          <w:szCs w:val="24"/>
        </w:rPr>
        <w:t>cover</w:t>
      </w:r>
      <w:proofErr w:type="gramEnd"/>
      <w:r w:rsidRPr="003D321A">
        <w:rPr>
          <w:rFonts w:ascii="Times New Roman" w:eastAsia="Calibri" w:hAnsi="Times New Roman" w:cs="Times New Roman"/>
          <w:sz w:val="24"/>
          <w:szCs w:val="24"/>
        </w:rPr>
        <w:t xml:space="preserve"> story). Harvard </w:t>
      </w:r>
      <w:r w:rsidRPr="003D321A">
        <w:rPr>
          <w:rFonts w:ascii="Times New Roman" w:eastAsia="Calibri" w:hAnsi="Times New Roman" w:cs="Times New Roman"/>
          <w:sz w:val="24"/>
          <w:szCs w:val="24"/>
        </w:rPr>
        <w:tab/>
      </w:r>
    </w:p>
    <w:p w14:paraId="78F7499A" w14:textId="33DE01DB" w:rsidR="003D321A" w:rsidRDefault="003D321A" w:rsidP="003D321A">
      <w:pPr>
        <w:spacing w:after="160" w:line="480" w:lineRule="auto"/>
        <w:ind w:left="720"/>
        <w:rPr>
          <w:rFonts w:ascii="Times New Roman" w:eastAsia="Calibri" w:hAnsi="Times New Roman" w:cs="Times New Roman"/>
          <w:sz w:val="24"/>
          <w:szCs w:val="24"/>
        </w:rPr>
      </w:pPr>
      <w:r w:rsidRPr="003D321A">
        <w:rPr>
          <w:rFonts w:ascii="Times New Roman" w:eastAsia="Calibri" w:hAnsi="Times New Roman" w:cs="Times New Roman"/>
          <w:sz w:val="24"/>
          <w:szCs w:val="24"/>
        </w:rPr>
        <w:t>Business Review, 87(12), 60–67.</w:t>
      </w:r>
    </w:p>
    <w:p w14:paraId="66FA021A" w14:textId="67ED737E" w:rsidR="00B41366" w:rsidRPr="003D321A" w:rsidRDefault="00B41366" w:rsidP="00B41366">
      <w:pPr>
        <w:spacing w:after="160" w:line="480" w:lineRule="auto"/>
        <w:rPr>
          <w:rFonts w:ascii="Times New Roman" w:eastAsia="Times New Roman" w:hAnsi="Times New Roman" w:cs="Times New Roman"/>
          <w:sz w:val="24"/>
          <w:szCs w:val="24"/>
        </w:rPr>
      </w:pPr>
      <w:r w:rsidRPr="00B41366">
        <w:rPr>
          <w:rFonts w:ascii="Times New Roman" w:eastAsia="Times New Roman" w:hAnsi="Times New Roman" w:cs="Times New Roman"/>
          <w:sz w:val="24"/>
          <w:szCs w:val="24"/>
        </w:rPr>
        <w:t>Edson, M. (2012). A Complex Adaptive Systems View of Resilience in a Project Team. Systems</w:t>
      </w:r>
      <w:r w:rsidRPr="00B41366">
        <w:rPr>
          <w:rFonts w:ascii="Times New Roman" w:eastAsia="Times New Roman" w:hAnsi="Times New Roman" w:cs="Times New Roman"/>
          <w:sz w:val="24"/>
          <w:szCs w:val="24"/>
        </w:rPr>
        <w:tab/>
        <w:t>Research &amp; Behavioral Science, 29(5), 499</w:t>
      </w:r>
      <w:r w:rsidR="00C416B3">
        <w:rPr>
          <w:rFonts w:ascii="Times New Roman" w:eastAsia="Times New Roman" w:hAnsi="Times New Roman" w:cs="Times New Roman"/>
          <w:sz w:val="24"/>
          <w:szCs w:val="24"/>
        </w:rPr>
        <w:t>–</w:t>
      </w:r>
      <w:r w:rsidRPr="00B41366">
        <w:rPr>
          <w:rFonts w:ascii="Times New Roman" w:eastAsia="Times New Roman" w:hAnsi="Times New Roman" w:cs="Times New Roman"/>
          <w:sz w:val="24"/>
          <w:szCs w:val="24"/>
        </w:rPr>
        <w:t>516.</w:t>
      </w:r>
    </w:p>
    <w:p w14:paraId="745E4E44" w14:textId="61759F2D" w:rsidR="003D5C5C" w:rsidRDefault="003D5C5C" w:rsidP="003D5C5C">
      <w:pPr>
        <w:spacing w:line="480" w:lineRule="auto"/>
        <w:rPr>
          <w:rFonts w:cstheme="minorHAnsi"/>
          <w:sz w:val="24"/>
          <w:szCs w:val="24"/>
        </w:rPr>
      </w:pPr>
      <w:proofErr w:type="spellStart"/>
      <w:r w:rsidRPr="003D5C5C">
        <w:rPr>
          <w:rFonts w:cstheme="minorHAnsi"/>
          <w:sz w:val="24"/>
          <w:szCs w:val="24"/>
        </w:rPr>
        <w:t>Fuerth</w:t>
      </w:r>
      <w:proofErr w:type="spellEnd"/>
      <w:r w:rsidRPr="003D5C5C">
        <w:rPr>
          <w:rFonts w:cstheme="minorHAnsi"/>
          <w:sz w:val="24"/>
          <w:szCs w:val="24"/>
        </w:rPr>
        <w:t xml:space="preserve">, S.L. (2009). Foresight and anticipatory governance. </w:t>
      </w:r>
      <w:r>
        <w:rPr>
          <w:rFonts w:cstheme="minorHAnsi"/>
          <w:i/>
          <w:iCs/>
          <w:sz w:val="24"/>
          <w:szCs w:val="24"/>
        </w:rPr>
        <w:t>F</w:t>
      </w:r>
      <w:r w:rsidRPr="003D5C5C">
        <w:rPr>
          <w:rFonts w:cstheme="minorHAnsi"/>
          <w:i/>
          <w:iCs/>
          <w:sz w:val="24"/>
          <w:szCs w:val="24"/>
        </w:rPr>
        <w:t>oresight,</w:t>
      </w:r>
      <w:r w:rsidRPr="003D5C5C">
        <w:rPr>
          <w:rFonts w:cstheme="minorHAnsi"/>
          <w:sz w:val="24"/>
          <w:szCs w:val="24"/>
        </w:rPr>
        <w:t xml:space="preserve"> </w:t>
      </w:r>
      <w:r w:rsidRPr="003D5C5C">
        <w:rPr>
          <w:rFonts w:cstheme="minorHAnsi"/>
          <w:i/>
          <w:iCs/>
          <w:sz w:val="24"/>
          <w:szCs w:val="24"/>
        </w:rPr>
        <w:t>11(4),</w:t>
      </w:r>
      <w:r w:rsidRPr="003D5C5C">
        <w:rPr>
          <w:rFonts w:cstheme="minorHAnsi"/>
          <w:sz w:val="24"/>
          <w:szCs w:val="24"/>
        </w:rPr>
        <w:t xml:space="preserve"> 14</w:t>
      </w:r>
      <w:r w:rsidR="00C416B3">
        <w:rPr>
          <w:rFonts w:cstheme="minorHAnsi"/>
          <w:sz w:val="24"/>
          <w:szCs w:val="24"/>
        </w:rPr>
        <w:t>–</w:t>
      </w:r>
      <w:r w:rsidRPr="003D5C5C">
        <w:rPr>
          <w:rFonts w:cstheme="minorHAnsi"/>
          <w:sz w:val="24"/>
          <w:szCs w:val="24"/>
        </w:rPr>
        <w:t>32.</w:t>
      </w:r>
    </w:p>
    <w:p w14:paraId="76950F56" w14:textId="440E9668" w:rsidR="001E5CB3" w:rsidRDefault="001E5CB3" w:rsidP="001E5CB3">
      <w:pPr>
        <w:spacing w:line="480" w:lineRule="auto"/>
        <w:rPr>
          <w:rFonts w:ascii="Times New Roman" w:hAnsi="Times New Roman" w:cs="Times New Roman"/>
          <w:sz w:val="24"/>
          <w:szCs w:val="24"/>
        </w:rPr>
      </w:pPr>
      <w:r>
        <w:rPr>
          <w:rFonts w:ascii="Times New Roman" w:hAnsi="Times New Roman" w:cs="Times New Roman"/>
          <w:sz w:val="24"/>
          <w:szCs w:val="24"/>
        </w:rPr>
        <w:t>Hirsch</w:t>
      </w:r>
      <w:r>
        <w:rPr>
          <w:rFonts w:ascii="Times New Roman" w:hAnsi="Times New Roman" w:cs="Times New Roman"/>
          <w:sz w:val="24"/>
          <w:szCs w:val="24"/>
        </w:rPr>
        <w:t>,</w:t>
      </w:r>
      <w:r>
        <w:rPr>
          <w:rFonts w:ascii="Times New Roman" w:hAnsi="Times New Roman" w:cs="Times New Roman"/>
          <w:sz w:val="24"/>
          <w:szCs w:val="24"/>
        </w:rPr>
        <w:t xml:space="preserve"> A. (2017). Four ways for HR to overcome aging workforce issues. SHRM. </w:t>
      </w:r>
    </w:p>
    <w:p w14:paraId="3DA5A24D" w14:textId="28AAE00A" w:rsidR="001E5CB3" w:rsidRDefault="001E5CB3" w:rsidP="001E5CB3">
      <w:pPr>
        <w:spacing w:line="480" w:lineRule="auto"/>
        <w:ind w:left="720"/>
        <w:rPr>
          <w:rFonts w:ascii="Times New Roman" w:hAnsi="Times New Roman" w:cs="Times New Roman"/>
          <w:sz w:val="24"/>
          <w:szCs w:val="24"/>
        </w:rPr>
      </w:pPr>
      <w:hyperlink r:id="rId4" w:history="1">
        <w:r w:rsidRPr="000565CC">
          <w:rPr>
            <w:rStyle w:val="Hyperlink"/>
            <w:rFonts w:ascii="Times New Roman" w:hAnsi="Times New Roman" w:cs="Times New Roman"/>
            <w:sz w:val="24"/>
            <w:szCs w:val="24"/>
          </w:rPr>
          <w:t>https://www.shrm.org/resourcesandtools/hr-topics/behavioral-competencies/global-and-cultural-effectiveness/pages/4-ways-for-hr-to-overcome-aging-workforce-issues.aspx</w:t>
        </w:r>
      </w:hyperlink>
      <w:r>
        <w:rPr>
          <w:rFonts w:ascii="Times New Roman" w:hAnsi="Times New Roman" w:cs="Times New Roman"/>
          <w:sz w:val="24"/>
          <w:szCs w:val="24"/>
        </w:rPr>
        <w:t xml:space="preserve"> </w:t>
      </w:r>
    </w:p>
    <w:p w14:paraId="64DC948E" w14:textId="1388622B" w:rsidR="003D5C5C" w:rsidRPr="00531142" w:rsidRDefault="003D5C5C" w:rsidP="003D5C5C">
      <w:pPr>
        <w:spacing w:line="480" w:lineRule="auto"/>
        <w:rPr>
          <w:rFonts w:cstheme="minorHAnsi"/>
          <w:sz w:val="24"/>
          <w:szCs w:val="24"/>
        </w:rPr>
      </w:pPr>
      <w:r w:rsidRPr="00531142">
        <w:rPr>
          <w:rFonts w:cstheme="minorHAnsi"/>
          <w:sz w:val="24"/>
          <w:szCs w:val="24"/>
        </w:rPr>
        <w:t>Horstmeyer, A. (2020). The generative role of curiosity in soft skills development for</w:t>
      </w:r>
      <w:r>
        <w:rPr>
          <w:rFonts w:cstheme="minorHAnsi"/>
          <w:sz w:val="24"/>
          <w:szCs w:val="24"/>
        </w:rPr>
        <w:tab/>
      </w:r>
      <w:r w:rsidRPr="00531142">
        <w:rPr>
          <w:rFonts w:cstheme="minorHAnsi"/>
          <w:sz w:val="24"/>
          <w:szCs w:val="24"/>
        </w:rPr>
        <w:t xml:space="preserve">contemporary VUCA environments. </w:t>
      </w:r>
      <w:r w:rsidRPr="00531142">
        <w:rPr>
          <w:rFonts w:cstheme="minorHAnsi"/>
          <w:i/>
          <w:iCs/>
          <w:sz w:val="24"/>
          <w:szCs w:val="24"/>
        </w:rPr>
        <w:t>Journal of Organizational Change Management,</w:t>
      </w:r>
      <w:r w:rsidRPr="00531142">
        <w:rPr>
          <w:rFonts w:cstheme="minorHAnsi"/>
          <w:sz w:val="24"/>
          <w:szCs w:val="24"/>
        </w:rPr>
        <w:tab/>
      </w:r>
      <w:r w:rsidRPr="00531142">
        <w:rPr>
          <w:rFonts w:cstheme="minorHAnsi"/>
          <w:i/>
          <w:iCs/>
          <w:sz w:val="24"/>
          <w:szCs w:val="24"/>
        </w:rPr>
        <w:t>33(5),</w:t>
      </w:r>
      <w:r w:rsidRPr="00531142">
        <w:rPr>
          <w:rFonts w:cstheme="minorHAnsi"/>
          <w:sz w:val="24"/>
          <w:szCs w:val="24"/>
        </w:rPr>
        <w:t xml:space="preserve"> 737-751.</w:t>
      </w:r>
    </w:p>
    <w:p w14:paraId="0ACE77D1" w14:textId="5AE8BF48" w:rsidR="003D5C5C" w:rsidRDefault="003D5C5C" w:rsidP="003D5C5C">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Nelson, R. (2015). Strategic foresight: a new obligation for boards of directors. </w:t>
      </w:r>
      <w:r w:rsidRPr="00A6280F">
        <w:rPr>
          <w:rFonts w:ascii="Times New Roman" w:eastAsia="Calibri" w:hAnsi="Times New Roman" w:cs="Times New Roman"/>
          <w:i/>
          <w:iCs/>
          <w:sz w:val="24"/>
          <w:szCs w:val="24"/>
        </w:rPr>
        <w:t>Board</w:t>
      </w:r>
      <w:r>
        <w:rPr>
          <w:rFonts w:ascii="Times New Roman" w:eastAsia="Calibri" w:hAnsi="Times New Roman" w:cs="Times New Roman"/>
          <w:i/>
          <w:iCs/>
          <w:sz w:val="24"/>
          <w:szCs w:val="24"/>
        </w:rPr>
        <w:tab/>
      </w:r>
      <w:r w:rsidRPr="00A6280F">
        <w:rPr>
          <w:rFonts w:ascii="Times New Roman" w:eastAsia="Calibri" w:hAnsi="Times New Roman" w:cs="Times New Roman"/>
          <w:i/>
          <w:iCs/>
          <w:sz w:val="24"/>
          <w:szCs w:val="24"/>
        </w:rPr>
        <w:t>Leadership</w:t>
      </w:r>
      <w:r w:rsidRPr="00A6280F">
        <w:rPr>
          <w:rFonts w:ascii="Times New Roman" w:hAnsi="Times New Roman" w:cs="Times New Roman"/>
          <w:i/>
          <w:iCs/>
          <w:sz w:val="24"/>
          <w:szCs w:val="24"/>
        </w:rPr>
        <w:t>: Policy Governance in Action.</w:t>
      </w:r>
      <w:r w:rsidRPr="00A6280F">
        <w:rPr>
          <w:rFonts w:ascii="Times New Roman" w:hAnsi="Times New Roman" w:cs="Times New Roman"/>
          <w:sz w:val="24"/>
          <w:szCs w:val="24"/>
        </w:rPr>
        <w:t xml:space="preserve"> 2015(139), 1</w:t>
      </w:r>
      <w:r w:rsidR="00C416B3">
        <w:rPr>
          <w:rFonts w:ascii="Times New Roman" w:hAnsi="Times New Roman" w:cs="Times New Roman"/>
          <w:sz w:val="24"/>
          <w:szCs w:val="24"/>
        </w:rPr>
        <w:t>–</w:t>
      </w:r>
      <w:r w:rsidRPr="00A6280F">
        <w:rPr>
          <w:rFonts w:ascii="Times New Roman" w:hAnsi="Times New Roman" w:cs="Times New Roman"/>
          <w:sz w:val="24"/>
          <w:szCs w:val="24"/>
        </w:rPr>
        <w:t>8.</w:t>
      </w:r>
    </w:p>
    <w:p w14:paraId="3602E705" w14:textId="095B335F" w:rsidR="003D5C5C" w:rsidRPr="00D10FEF" w:rsidRDefault="003D5C5C" w:rsidP="003D5C5C">
      <w:pPr>
        <w:spacing w:line="480" w:lineRule="auto"/>
        <w:rPr>
          <w:rFonts w:ascii="Times New Roman" w:eastAsia="Calibri" w:hAnsi="Times New Roman" w:cs="Times New Roman"/>
          <w:sz w:val="24"/>
          <w:szCs w:val="24"/>
        </w:rPr>
      </w:pPr>
      <w:r w:rsidRPr="00D10FEF">
        <w:rPr>
          <w:rFonts w:ascii="Times New Roman" w:eastAsia="Calibri" w:hAnsi="Times New Roman" w:cs="Times New Roman"/>
          <w:sz w:val="24"/>
          <w:szCs w:val="24"/>
        </w:rPr>
        <w:t xml:space="preserve">Snowden, David. </w:t>
      </w:r>
      <w:r>
        <w:rPr>
          <w:rFonts w:ascii="Times New Roman" w:eastAsia="Calibri" w:hAnsi="Times New Roman" w:cs="Times New Roman"/>
          <w:sz w:val="24"/>
          <w:szCs w:val="24"/>
        </w:rPr>
        <w:t>"</w:t>
      </w:r>
      <w:r w:rsidRPr="00D10FEF">
        <w:rPr>
          <w:rFonts w:ascii="Times New Roman" w:eastAsia="Calibri" w:hAnsi="Times New Roman" w:cs="Times New Roman"/>
          <w:sz w:val="24"/>
          <w:szCs w:val="24"/>
        </w:rPr>
        <w:t>How Leaders Change Culture through Small Actions.</w:t>
      </w:r>
      <w:r>
        <w:rPr>
          <w:rFonts w:ascii="Times New Roman" w:eastAsia="Calibri" w:hAnsi="Times New Roman" w:cs="Times New Roman"/>
          <w:sz w:val="24"/>
          <w:szCs w:val="24"/>
        </w:rPr>
        <w:t>"</w:t>
      </w:r>
      <w:r w:rsidRPr="00D10FEF">
        <w:rPr>
          <w:rFonts w:ascii="Times New Roman" w:eastAsia="Calibri" w:hAnsi="Times New Roman" w:cs="Times New Roman"/>
          <w:sz w:val="24"/>
          <w:szCs w:val="24"/>
        </w:rPr>
        <w:t xml:space="preserve"> </w:t>
      </w:r>
      <w:proofErr w:type="spellStart"/>
      <w:r w:rsidRPr="00D10FEF">
        <w:rPr>
          <w:rFonts w:ascii="Times New Roman" w:eastAsia="Calibri" w:hAnsi="Times New Roman" w:cs="Times New Roman"/>
          <w:sz w:val="24"/>
          <w:szCs w:val="24"/>
        </w:rPr>
        <w:t>Youtube</w:t>
      </w:r>
      <w:proofErr w:type="spellEnd"/>
      <w:r w:rsidRPr="00D10FEF">
        <w:rPr>
          <w:rFonts w:ascii="Times New Roman" w:eastAsia="Calibri" w:hAnsi="Times New Roman" w:cs="Times New Roman"/>
          <w:sz w:val="24"/>
          <w:szCs w:val="24"/>
        </w:rPr>
        <w:t xml:space="preserve"> Video,</w:t>
      </w:r>
      <w:r w:rsidRPr="00D10FEF">
        <w:rPr>
          <w:rFonts w:ascii="Times New Roman" w:eastAsia="Calibri" w:hAnsi="Times New Roman" w:cs="Times New Roman"/>
          <w:sz w:val="24"/>
          <w:szCs w:val="24"/>
        </w:rPr>
        <w:tab/>
        <w:t xml:space="preserve">1:11:06. July 26, 2016. </w:t>
      </w:r>
      <w:hyperlink r:id="rId5" w:history="1">
        <w:r w:rsidRPr="00D10FEF">
          <w:rPr>
            <w:rStyle w:val="Hyperlink"/>
            <w:rFonts w:ascii="Times New Roman" w:eastAsia="Calibri" w:hAnsi="Times New Roman" w:cs="Times New Roman"/>
            <w:sz w:val="24"/>
            <w:szCs w:val="24"/>
          </w:rPr>
          <w:t>https://www.youtube.com/watch?v=MsLmjoAp_Dg&amp;t=31s</w:t>
        </w:r>
      </w:hyperlink>
      <w:r w:rsidRPr="00D10FEF">
        <w:rPr>
          <w:rFonts w:ascii="Times New Roman" w:eastAsia="Calibri" w:hAnsi="Times New Roman" w:cs="Times New Roman"/>
          <w:sz w:val="24"/>
          <w:szCs w:val="24"/>
        </w:rPr>
        <w:t xml:space="preserve"> </w:t>
      </w:r>
    </w:p>
    <w:p w14:paraId="3C1B4F80" w14:textId="3386B020" w:rsidR="003D321A" w:rsidRDefault="003D321A" w:rsidP="007A5A1B">
      <w:pPr>
        <w:rPr>
          <w:rFonts w:ascii="Times New Roman" w:hAnsi="Times New Roman" w:cs="Times New Roman"/>
          <w:sz w:val="24"/>
          <w:szCs w:val="24"/>
        </w:rPr>
      </w:pPr>
    </w:p>
    <w:p w14:paraId="511F9217" w14:textId="43346DB9" w:rsidR="003D321A" w:rsidRDefault="003D321A" w:rsidP="003D321A">
      <w:pPr>
        <w:rPr>
          <w:rFonts w:ascii="Times New Roman" w:hAnsi="Times New Roman" w:cs="Times New Roman"/>
          <w:sz w:val="24"/>
          <w:szCs w:val="24"/>
        </w:rPr>
      </w:pPr>
    </w:p>
    <w:p w14:paraId="4D62253A" w14:textId="493B05CD" w:rsidR="003D321A" w:rsidRPr="003D321A" w:rsidRDefault="003D321A" w:rsidP="003D321A">
      <w:pPr>
        <w:tabs>
          <w:tab w:val="left" w:pos="5160"/>
        </w:tabs>
        <w:rPr>
          <w:rFonts w:ascii="Times New Roman" w:hAnsi="Times New Roman" w:cs="Times New Roman"/>
          <w:sz w:val="24"/>
          <w:szCs w:val="24"/>
        </w:rPr>
      </w:pPr>
      <w:r>
        <w:rPr>
          <w:rFonts w:ascii="Times New Roman" w:hAnsi="Times New Roman" w:cs="Times New Roman"/>
          <w:sz w:val="24"/>
          <w:szCs w:val="24"/>
        </w:rPr>
        <w:tab/>
      </w:r>
    </w:p>
    <w:sectPr w:rsidR="003D321A" w:rsidRPr="003D3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2sDQyNDE1NzQ3MzdU0lEKTi0uzszPAykwrgUAIWbfGywAAAA="/>
  </w:docVars>
  <w:rsids>
    <w:rsidRoot w:val="007A5A1B"/>
    <w:rsid w:val="000A17A1"/>
    <w:rsid w:val="000C1402"/>
    <w:rsid w:val="001528DB"/>
    <w:rsid w:val="001E5CB3"/>
    <w:rsid w:val="002D768D"/>
    <w:rsid w:val="003D321A"/>
    <w:rsid w:val="003D5C5C"/>
    <w:rsid w:val="007A5A1B"/>
    <w:rsid w:val="009854C1"/>
    <w:rsid w:val="00A66966"/>
    <w:rsid w:val="00B41366"/>
    <w:rsid w:val="00C416B3"/>
    <w:rsid w:val="00C42D3B"/>
    <w:rsid w:val="00CE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F237"/>
  <w15:chartTrackingRefBased/>
  <w15:docId w15:val="{7CCAA87B-0564-4EF0-A04D-03C4BD78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1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A1B"/>
    <w:rPr>
      <w:color w:val="0563C1" w:themeColor="hyperlink"/>
      <w:u w:val="single"/>
    </w:rPr>
  </w:style>
  <w:style w:type="character" w:styleId="UnresolvedMention">
    <w:name w:val="Unresolved Mention"/>
    <w:basedOn w:val="DefaultParagraphFont"/>
    <w:uiPriority w:val="99"/>
    <w:semiHidden/>
    <w:unhideWhenUsed/>
    <w:rsid w:val="001E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7875">
      <w:bodyDiv w:val="1"/>
      <w:marLeft w:val="0"/>
      <w:marRight w:val="0"/>
      <w:marTop w:val="0"/>
      <w:marBottom w:val="0"/>
      <w:divBdr>
        <w:top w:val="none" w:sz="0" w:space="0" w:color="auto"/>
        <w:left w:val="none" w:sz="0" w:space="0" w:color="auto"/>
        <w:bottom w:val="none" w:sz="0" w:space="0" w:color="auto"/>
        <w:right w:val="none" w:sz="0" w:space="0" w:color="auto"/>
      </w:divBdr>
    </w:div>
    <w:div w:id="664280880">
      <w:bodyDiv w:val="1"/>
      <w:marLeft w:val="0"/>
      <w:marRight w:val="0"/>
      <w:marTop w:val="0"/>
      <w:marBottom w:val="0"/>
      <w:divBdr>
        <w:top w:val="none" w:sz="0" w:space="0" w:color="auto"/>
        <w:left w:val="none" w:sz="0" w:space="0" w:color="auto"/>
        <w:bottom w:val="none" w:sz="0" w:space="0" w:color="auto"/>
        <w:right w:val="none" w:sz="0" w:space="0" w:color="auto"/>
      </w:divBdr>
    </w:div>
    <w:div w:id="1193612376">
      <w:bodyDiv w:val="1"/>
      <w:marLeft w:val="0"/>
      <w:marRight w:val="0"/>
      <w:marTop w:val="0"/>
      <w:marBottom w:val="0"/>
      <w:divBdr>
        <w:top w:val="none" w:sz="0" w:space="0" w:color="auto"/>
        <w:left w:val="none" w:sz="0" w:space="0" w:color="auto"/>
        <w:bottom w:val="none" w:sz="0" w:space="0" w:color="auto"/>
        <w:right w:val="none" w:sz="0" w:space="0" w:color="auto"/>
      </w:divBdr>
    </w:div>
    <w:div w:id="119603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sLmjoAp_Dg&amp;t=31s" TargetMode="External"/><Relationship Id="rId4" Type="http://schemas.openxmlformats.org/officeDocument/2006/relationships/hyperlink" Target="https://www.shrm.org/resourcesandtools/hr-topics/behavioral-competencies/global-and-cultural-effectiveness/pages/4-ways-for-hr-to-overcome-aging-workforce-issu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13</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Jimenez</dc:creator>
  <cp:keywords/>
  <dc:description/>
  <cp:lastModifiedBy>Brenda Jimenez</cp:lastModifiedBy>
  <cp:revision>4</cp:revision>
  <dcterms:created xsi:type="dcterms:W3CDTF">2022-10-10T14:44:00Z</dcterms:created>
  <dcterms:modified xsi:type="dcterms:W3CDTF">2022-10-21T07:05:00Z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e2affc93fdfd7b45ef9d40cd5b463b93822ce3a1712b9dd134f2ad6df0eafa20</vt:lpwstr>
  </property>
</Properties>
</file>