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CD0" w14:textId="3F743360" w:rsidR="002B7F75" w:rsidRDefault="00A577E0" w:rsidP="00A577E0">
      <w:pPr>
        <w:jc w:val="center"/>
        <w:rPr>
          <w:rFonts w:ascii="Times New Roman" w:hAnsi="Times New Roman" w:cs="Times New Roman"/>
          <w:b/>
          <w:bCs/>
          <w:sz w:val="24"/>
          <w:szCs w:val="24"/>
        </w:rPr>
      </w:pPr>
      <w:r w:rsidRPr="00A577E0">
        <w:rPr>
          <w:rFonts w:ascii="Times New Roman" w:hAnsi="Times New Roman" w:cs="Times New Roman"/>
          <w:b/>
          <w:bCs/>
          <w:sz w:val="24"/>
          <w:szCs w:val="24"/>
        </w:rPr>
        <w:t>Individual Assessments</w:t>
      </w:r>
    </w:p>
    <w:p w14:paraId="67E3D159" w14:textId="29E33D9E" w:rsidR="00A577E0" w:rsidRDefault="00A577E0" w:rsidP="00A577E0">
      <w:pPr>
        <w:jc w:val="center"/>
        <w:rPr>
          <w:rFonts w:ascii="Times New Roman" w:hAnsi="Times New Roman" w:cs="Times New Roman"/>
          <w:b/>
          <w:bCs/>
          <w:sz w:val="24"/>
          <w:szCs w:val="24"/>
        </w:rPr>
      </w:pPr>
    </w:p>
    <w:p w14:paraId="4C7D2BC2" w14:textId="78CA3234" w:rsidR="00D9761E" w:rsidRDefault="00A577E0" w:rsidP="00D9761E">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Leader identity is </w:t>
      </w:r>
      <w:r w:rsidR="00355463">
        <w:rPr>
          <w:rFonts w:ascii="Times New Roman" w:hAnsi="Times New Roman" w:cs="Times New Roman"/>
          <w:sz w:val="24"/>
          <w:szCs w:val="24"/>
        </w:rPr>
        <w:t>the essential</w:t>
      </w:r>
      <w:r>
        <w:rPr>
          <w:rFonts w:ascii="Times New Roman" w:hAnsi="Times New Roman" w:cs="Times New Roman"/>
          <w:sz w:val="24"/>
          <w:szCs w:val="24"/>
        </w:rPr>
        <w:t xml:space="preserve"> component a leader must develop and understand intimately to </w:t>
      </w:r>
      <w:r w:rsidR="00D9761E">
        <w:rPr>
          <w:rFonts w:ascii="Times New Roman" w:hAnsi="Times New Roman" w:cs="Times New Roman"/>
          <w:sz w:val="24"/>
          <w:szCs w:val="24"/>
        </w:rPr>
        <w:t xml:space="preserve">embark on the journey of continuous learning and development, </w:t>
      </w:r>
      <w:r>
        <w:rPr>
          <w:rFonts w:ascii="Times New Roman" w:hAnsi="Times New Roman" w:cs="Times New Roman"/>
          <w:sz w:val="24"/>
          <w:szCs w:val="24"/>
        </w:rPr>
        <w:t>be an authentic leader</w:t>
      </w:r>
      <w:r w:rsidR="00D9761E">
        <w:rPr>
          <w:rFonts w:ascii="Times New Roman" w:hAnsi="Times New Roman" w:cs="Times New Roman"/>
          <w:sz w:val="24"/>
          <w:szCs w:val="24"/>
        </w:rPr>
        <w:t>,</w:t>
      </w:r>
      <w:r>
        <w:rPr>
          <w:rFonts w:ascii="Times New Roman" w:hAnsi="Times New Roman" w:cs="Times New Roman"/>
          <w:sz w:val="24"/>
          <w:szCs w:val="24"/>
        </w:rPr>
        <w:t xml:space="preserve"> and balance the complexities that exist in executive leadership. </w:t>
      </w:r>
      <w:r w:rsidR="00D9761E">
        <w:rPr>
          <w:rFonts w:ascii="Times New Roman" w:hAnsi="Times New Roman" w:cs="Times New Roman"/>
          <w:sz w:val="24"/>
          <w:szCs w:val="24"/>
        </w:rPr>
        <w:t xml:space="preserve">According to Day et al. (2011), </w:t>
      </w:r>
      <w:r w:rsidR="00D9761E" w:rsidRPr="00846EE2">
        <w:rPr>
          <w:rFonts w:ascii="Times New Roman" w:hAnsi="Times New Roman" w:cs="Times New Roman"/>
          <w:sz w:val="24"/>
          <w:szCs w:val="24"/>
        </w:rPr>
        <w:t xml:space="preserve">"...to maximize learning (or development), the appropriate treatment must be matched to the aptitude level of the learner. aptitude is often defined in terms of readiness" (p. 24).  </w:t>
      </w:r>
      <w:r w:rsidR="00D9761E">
        <w:rPr>
          <w:rFonts w:ascii="Times New Roman" w:hAnsi="Times New Roman" w:cs="Times New Roman"/>
          <w:sz w:val="24"/>
          <w:szCs w:val="24"/>
        </w:rPr>
        <w:t xml:space="preserve">To understand one’s readiness having a framework for your preferences and a picture of how </w:t>
      </w:r>
      <w:r w:rsidR="00355463">
        <w:rPr>
          <w:rFonts w:ascii="Times New Roman" w:hAnsi="Times New Roman" w:cs="Times New Roman"/>
          <w:sz w:val="24"/>
          <w:szCs w:val="24"/>
        </w:rPr>
        <w:t>one</w:t>
      </w:r>
      <w:r w:rsidR="00D9761E">
        <w:rPr>
          <w:rFonts w:ascii="Times New Roman" w:hAnsi="Times New Roman" w:cs="Times New Roman"/>
          <w:sz w:val="24"/>
          <w:szCs w:val="24"/>
        </w:rPr>
        <w:t xml:space="preserve"> </w:t>
      </w:r>
      <w:r w:rsidR="00355463">
        <w:rPr>
          <w:rFonts w:ascii="Times New Roman" w:hAnsi="Times New Roman" w:cs="Times New Roman"/>
          <w:sz w:val="24"/>
          <w:szCs w:val="24"/>
        </w:rPr>
        <w:t>shows</w:t>
      </w:r>
      <w:r w:rsidR="00D9761E">
        <w:rPr>
          <w:rFonts w:ascii="Times New Roman" w:hAnsi="Times New Roman" w:cs="Times New Roman"/>
          <w:sz w:val="24"/>
          <w:szCs w:val="24"/>
        </w:rPr>
        <w:t xml:space="preserve"> up as a leader is </w:t>
      </w:r>
      <w:r w:rsidR="00355463">
        <w:rPr>
          <w:rFonts w:ascii="Times New Roman" w:hAnsi="Times New Roman" w:cs="Times New Roman"/>
          <w:sz w:val="24"/>
          <w:szCs w:val="24"/>
        </w:rPr>
        <w:t>critical</w:t>
      </w:r>
      <w:r w:rsidR="00D9761E">
        <w:rPr>
          <w:rFonts w:ascii="Times New Roman" w:hAnsi="Times New Roman" w:cs="Times New Roman"/>
          <w:sz w:val="24"/>
          <w:szCs w:val="24"/>
        </w:rPr>
        <w:t xml:space="preserve">.  The leadership assessments I have completed throughout the DEL journey have helped me </w:t>
      </w:r>
      <w:r w:rsidR="00355463" w:rsidRPr="00355463">
        <w:rPr>
          <w:rFonts w:ascii="Times New Roman" w:hAnsi="Times New Roman" w:cs="Times New Roman"/>
          <w:sz w:val="24"/>
          <w:szCs w:val="24"/>
        </w:rPr>
        <w:t>better understand the things I know about myself and those I did not recognize or perceive</w:t>
      </w:r>
      <w:r w:rsidR="00D9761E">
        <w:rPr>
          <w:rFonts w:ascii="Times New Roman" w:hAnsi="Times New Roman" w:cs="Times New Roman"/>
          <w:sz w:val="24"/>
          <w:szCs w:val="24"/>
        </w:rPr>
        <w:t xml:space="preserve"> differently. </w:t>
      </w:r>
    </w:p>
    <w:p w14:paraId="5CA0BFC6" w14:textId="0920BAE5" w:rsidR="00D9761E" w:rsidRDefault="00D9761E" w:rsidP="00D9761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Three areas that have influenced my development process during the DEL and have solidified my leadership identity focused on the EQ findings that focused on my well-being and happiness, specifically optimism, self-regard, self-actualization, and interpersonal relationships, the NEO findings in the area of</w:t>
      </w:r>
      <w:r w:rsidR="00355463">
        <w:rPr>
          <w:rFonts w:ascii="Times New Roman" w:hAnsi="Times New Roman" w:cs="Times New Roman"/>
          <w:sz w:val="24"/>
          <w:szCs w:val="24"/>
        </w:rPr>
        <w:t xml:space="preserve"> my psychosocial assessment focused on my health and the Clifton Strengthfinders assessment that identified I was an influencer with </w:t>
      </w:r>
      <w:proofErr w:type="gramStart"/>
      <w:r w:rsidR="00355463">
        <w:rPr>
          <w:rFonts w:ascii="Times New Roman" w:hAnsi="Times New Roman" w:cs="Times New Roman"/>
          <w:sz w:val="24"/>
          <w:szCs w:val="24"/>
        </w:rPr>
        <w:t>my</w:t>
      </w:r>
      <w:proofErr w:type="gramEnd"/>
      <w:r w:rsidR="00355463">
        <w:rPr>
          <w:rFonts w:ascii="Times New Roman" w:hAnsi="Times New Roman" w:cs="Times New Roman"/>
          <w:sz w:val="24"/>
          <w:szCs w:val="24"/>
        </w:rPr>
        <w:t xml:space="preserve"> dominate strength being an activator and strategist. </w:t>
      </w:r>
    </w:p>
    <w:p w14:paraId="77D7469B" w14:textId="6A3B5150" w:rsidR="001203D1" w:rsidRDefault="00355463" w:rsidP="0035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always have considered myself to be a person that sees the glass half-full; I am usually the life of the party and, in general, feel happy.  However, I was unaware that the elements that build your well-being and happiness include your interpersonal relationships, self-regard, self-actualization, and optimism.  Although my scores seemed </w:t>
      </w:r>
      <w:proofErr w:type="gramStart"/>
      <w:r>
        <w:rPr>
          <w:rFonts w:ascii="Times New Roman" w:hAnsi="Times New Roman" w:cs="Times New Roman"/>
          <w:sz w:val="24"/>
          <w:szCs w:val="24"/>
        </w:rPr>
        <w:t>pretty balanced</w:t>
      </w:r>
      <w:proofErr w:type="gramEnd"/>
      <w:r>
        <w:rPr>
          <w:rFonts w:ascii="Times New Roman" w:hAnsi="Times New Roman" w:cs="Times New Roman"/>
          <w:sz w:val="24"/>
          <w:szCs w:val="24"/>
        </w:rPr>
        <w:t xml:space="preserve">, it was an area that could have used improvement. In 2020 my Happiness/Wellbeing Score was 103.  </w:t>
      </w:r>
      <w:r w:rsidR="001203D1" w:rsidRPr="001203D1">
        <w:rPr>
          <w:rFonts w:ascii="Times New Roman" w:hAnsi="Times New Roman" w:cs="Times New Roman"/>
          <w:sz w:val="24"/>
          <w:szCs w:val="24"/>
        </w:rPr>
        <w:t>With my mentor, we began exploring optimism and happiness</w:t>
      </w:r>
      <w:r>
        <w:rPr>
          <w:rFonts w:ascii="Times New Roman" w:hAnsi="Times New Roman" w:cs="Times New Roman"/>
          <w:sz w:val="24"/>
          <w:szCs w:val="24"/>
        </w:rPr>
        <w:t xml:space="preserve"> and how to embrace having more.  I read </w:t>
      </w:r>
      <w:r>
        <w:rPr>
          <w:rFonts w:ascii="Times New Roman" w:hAnsi="Times New Roman" w:cs="Times New Roman"/>
          <w:sz w:val="24"/>
          <w:szCs w:val="24"/>
        </w:rPr>
        <w:lastRenderedPageBreak/>
        <w:t xml:space="preserve">two books, </w:t>
      </w:r>
      <w:r w:rsidRPr="00355463">
        <w:rPr>
          <w:rFonts w:ascii="Times New Roman" w:hAnsi="Times New Roman" w:cs="Times New Roman"/>
          <w:sz w:val="24"/>
          <w:szCs w:val="24"/>
        </w:rPr>
        <w:t xml:space="preserve">Learned Optimism: </w:t>
      </w:r>
      <w:r w:rsidRPr="00355463">
        <w:rPr>
          <w:rFonts w:ascii="Times New Roman" w:hAnsi="Times New Roman" w:cs="Times New Roman"/>
          <w:i/>
          <w:iCs/>
          <w:sz w:val="24"/>
          <w:szCs w:val="24"/>
        </w:rPr>
        <w:t>How to Change Your Mind and Your Life How to Change Your Mind and Your Life</w:t>
      </w:r>
      <w:r w:rsidRPr="00355463">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355463">
        <w:rPr>
          <w:rFonts w:ascii="Times New Roman" w:hAnsi="Times New Roman" w:cs="Times New Roman"/>
          <w:sz w:val="24"/>
          <w:szCs w:val="24"/>
        </w:rPr>
        <w:t>Martin E. P. Seligman</w:t>
      </w:r>
      <w:r>
        <w:rPr>
          <w:rFonts w:ascii="Times New Roman" w:hAnsi="Times New Roman" w:cs="Times New Roman"/>
          <w:sz w:val="24"/>
          <w:szCs w:val="24"/>
        </w:rPr>
        <w:t xml:space="preserve"> and </w:t>
      </w:r>
      <w:r w:rsidRPr="00355463">
        <w:rPr>
          <w:rFonts w:ascii="Times New Roman" w:hAnsi="Times New Roman" w:cs="Times New Roman"/>
          <w:i/>
          <w:iCs/>
          <w:sz w:val="24"/>
          <w:szCs w:val="24"/>
        </w:rPr>
        <w:t>Authentic Happiness: Using the New Positive Psychology to Realize Your Potential for Lasting Fulfillment Using the New Positive Psychology to Realize Your Potential for Lasting Fulfillment</w:t>
      </w:r>
      <w:r>
        <w:rPr>
          <w:rFonts w:ascii="Times New Roman" w:hAnsi="Times New Roman" w:cs="Times New Roman"/>
          <w:sz w:val="24"/>
          <w:szCs w:val="24"/>
        </w:rPr>
        <w:t xml:space="preserve"> by </w:t>
      </w:r>
      <w:r w:rsidRPr="00355463">
        <w:rPr>
          <w:rFonts w:ascii="Times New Roman" w:hAnsi="Times New Roman" w:cs="Times New Roman"/>
          <w:sz w:val="24"/>
          <w:szCs w:val="24"/>
        </w:rPr>
        <w:t>Seligman, Martin E. P., Atria</w:t>
      </w:r>
      <w:r>
        <w:rPr>
          <w:rFonts w:ascii="Times New Roman" w:hAnsi="Times New Roman" w:cs="Times New Roman"/>
          <w:sz w:val="24"/>
          <w:szCs w:val="24"/>
        </w:rPr>
        <w:t xml:space="preserve">. These books helped me see happiness and optimism from a different perspective and identify situations where I may become performative in the </w:t>
      </w:r>
      <w:r w:rsidR="001203D1">
        <w:rPr>
          <w:rFonts w:ascii="Times New Roman" w:hAnsi="Times New Roman" w:cs="Times New Roman"/>
          <w:sz w:val="24"/>
          <w:szCs w:val="24"/>
        </w:rPr>
        <w:t>emotions</w:t>
      </w:r>
      <w:r>
        <w:rPr>
          <w:rFonts w:ascii="Times New Roman" w:hAnsi="Times New Roman" w:cs="Times New Roman"/>
          <w:sz w:val="24"/>
          <w:szCs w:val="24"/>
        </w:rPr>
        <w:t xml:space="preserve"> of optimism and happiness instead of leaning into the </w:t>
      </w:r>
      <w:r w:rsidR="001203D1">
        <w:rPr>
          <w:rFonts w:ascii="Times New Roman" w:hAnsi="Times New Roman" w:cs="Times New Roman"/>
          <w:sz w:val="24"/>
          <w:szCs w:val="24"/>
        </w:rPr>
        <w:t>genuine</w:t>
      </w:r>
      <w:r>
        <w:rPr>
          <w:rFonts w:ascii="Times New Roman" w:hAnsi="Times New Roman" w:cs="Times New Roman"/>
          <w:sz w:val="24"/>
          <w:szCs w:val="24"/>
        </w:rPr>
        <w:t xml:space="preserve"> sentiment and mindset that drive the emotions. This reality made me more conscious of how I responded to the good and bad things that happened to me.  </w:t>
      </w:r>
      <w:r w:rsidR="001203D1">
        <w:rPr>
          <w:rFonts w:ascii="Times New Roman" w:hAnsi="Times New Roman" w:cs="Times New Roman"/>
          <w:sz w:val="24"/>
          <w:szCs w:val="24"/>
        </w:rPr>
        <w:t>Being more authentic about how I felt in any given situation helped increase my optimism and happiness even when I was not exercising those emotions.</w:t>
      </w:r>
    </w:p>
    <w:p w14:paraId="47AE8B0B" w14:textId="00AB677F" w:rsidR="00355463" w:rsidRDefault="001203D1" w:rsidP="0035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becoming more conscious and intentional in connecting with my emotions and defining them more authentically, I moved my well-being score in my EQ 360 from 103 to 107.  With specific growth </w:t>
      </w:r>
      <w:proofErr w:type="gramStart"/>
      <w:r>
        <w:rPr>
          <w:rFonts w:ascii="Times New Roman" w:hAnsi="Times New Roman" w:cs="Times New Roman"/>
          <w:sz w:val="24"/>
          <w:szCs w:val="24"/>
        </w:rPr>
        <w:t>in the area of</w:t>
      </w:r>
      <w:proofErr w:type="gramEnd"/>
      <w:r>
        <w:rPr>
          <w:rFonts w:ascii="Times New Roman" w:hAnsi="Times New Roman" w:cs="Times New Roman"/>
          <w:sz w:val="24"/>
          <w:szCs w:val="24"/>
        </w:rPr>
        <w:t xml:space="preserve"> optimism, whose scores went from 102-104; self-regard, whose scores went from 103 to 105 and interpersonal relationships, whose scores went from 103-111.</w:t>
      </w:r>
    </w:p>
    <w:p w14:paraId="4AAE2929" w14:textId="1B788ABC" w:rsidR="001203D1" w:rsidRDefault="001203D1" w:rsidP="0035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EQ 360 findings aligned with the NEO </w:t>
      </w:r>
      <w:r w:rsidRPr="003D321A">
        <w:rPr>
          <w:rFonts w:ascii="Times New Roman" w:hAnsi="Times New Roman" w:cs="Times New Roman"/>
          <w:sz w:val="24"/>
          <w:szCs w:val="24"/>
        </w:rPr>
        <w:t xml:space="preserve">psychosocial assessment </w:t>
      </w:r>
      <w:r>
        <w:rPr>
          <w:rFonts w:ascii="Times New Roman" w:hAnsi="Times New Roman" w:cs="Times New Roman"/>
          <w:sz w:val="24"/>
          <w:szCs w:val="24"/>
        </w:rPr>
        <w:t>concluded</w:t>
      </w:r>
      <w:r w:rsidRPr="003D321A">
        <w:rPr>
          <w:rFonts w:ascii="Times New Roman" w:hAnsi="Times New Roman" w:cs="Times New Roman"/>
          <w:sz w:val="24"/>
          <w:szCs w:val="24"/>
        </w:rPr>
        <w:t>: "Somatic Complaints: This person may be prone to discount physical problems and minimize the severity of somatic symptoms and medical complaints. In healthcare situations, it may be important to check for problems even when she reports no difficulties."</w:t>
      </w:r>
      <w:r>
        <w:rPr>
          <w:rFonts w:ascii="Times New Roman" w:hAnsi="Times New Roman" w:cs="Times New Roman"/>
          <w:sz w:val="24"/>
          <w:szCs w:val="24"/>
        </w:rPr>
        <w:t xml:space="preserve"> Self-care has not been a priority in the past</w:t>
      </w:r>
      <w:r w:rsidR="009D57CA">
        <w:rPr>
          <w:rFonts w:ascii="Times New Roman" w:hAnsi="Times New Roman" w:cs="Times New Roman"/>
          <w:sz w:val="24"/>
          <w:szCs w:val="24"/>
        </w:rPr>
        <w:t>;</w:t>
      </w:r>
      <w:r>
        <w:rPr>
          <w:rFonts w:ascii="Times New Roman" w:hAnsi="Times New Roman" w:cs="Times New Roman"/>
          <w:sz w:val="24"/>
          <w:szCs w:val="24"/>
        </w:rPr>
        <w:t xml:space="preserve"> however, in the past two years, I have taken more intentional steps to take the time for self-care and pay attention to my health needs. </w:t>
      </w:r>
      <w:r w:rsidR="009D57CA">
        <w:rPr>
          <w:rFonts w:ascii="Times New Roman" w:hAnsi="Times New Roman" w:cs="Times New Roman"/>
          <w:sz w:val="24"/>
          <w:szCs w:val="24"/>
        </w:rPr>
        <w:t>I am becoming</w:t>
      </w:r>
      <w:r>
        <w:rPr>
          <w:rFonts w:ascii="Times New Roman" w:hAnsi="Times New Roman" w:cs="Times New Roman"/>
          <w:sz w:val="24"/>
          <w:szCs w:val="24"/>
        </w:rPr>
        <w:t xml:space="preserve"> more in tune with my body and </w:t>
      </w:r>
      <w:r w:rsidR="009D57CA">
        <w:rPr>
          <w:rFonts w:ascii="Times New Roman" w:hAnsi="Times New Roman" w:cs="Times New Roman"/>
          <w:sz w:val="24"/>
          <w:szCs w:val="24"/>
        </w:rPr>
        <w:t xml:space="preserve">understanding that </w:t>
      </w:r>
      <w:r>
        <w:rPr>
          <w:rFonts w:ascii="Times New Roman" w:hAnsi="Times New Roman" w:cs="Times New Roman"/>
          <w:sz w:val="24"/>
          <w:szCs w:val="24"/>
        </w:rPr>
        <w:t>balancing work, family</w:t>
      </w:r>
      <w:r w:rsidR="009D57CA">
        <w:rPr>
          <w:rFonts w:ascii="Times New Roman" w:hAnsi="Times New Roman" w:cs="Times New Roman"/>
          <w:sz w:val="24"/>
          <w:szCs w:val="24"/>
        </w:rPr>
        <w:t>,</w:t>
      </w:r>
      <w:r>
        <w:rPr>
          <w:rFonts w:ascii="Times New Roman" w:hAnsi="Times New Roman" w:cs="Times New Roman"/>
          <w:sz w:val="24"/>
          <w:szCs w:val="24"/>
        </w:rPr>
        <w:t xml:space="preserve"> and school </w:t>
      </w:r>
      <w:r w:rsidR="009D57CA">
        <w:rPr>
          <w:rFonts w:ascii="Times New Roman" w:hAnsi="Times New Roman" w:cs="Times New Roman"/>
          <w:sz w:val="24"/>
          <w:szCs w:val="24"/>
        </w:rPr>
        <w:t xml:space="preserve">requires asking for help and sometimes saying no to things that will not allow me to stay balanced. I have learned to put </w:t>
      </w:r>
      <w:r w:rsidR="009D57CA">
        <w:rPr>
          <w:rFonts w:ascii="Times New Roman" w:hAnsi="Times New Roman" w:cs="Times New Roman"/>
          <w:sz w:val="24"/>
          <w:szCs w:val="24"/>
        </w:rPr>
        <w:lastRenderedPageBreak/>
        <w:t xml:space="preserve">myself first in more situations to be more present, supportive, and helpful to my family, friends, staff, and organizational stakeholders. </w:t>
      </w:r>
    </w:p>
    <w:p w14:paraId="7A6F090A" w14:textId="3016AF45" w:rsidR="009D57CA" w:rsidRDefault="009D57CA" w:rsidP="0035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during a 2021 staff retreat</w:t>
      </w:r>
      <w:r w:rsidR="008E3FB2">
        <w:rPr>
          <w:rFonts w:ascii="Times New Roman" w:hAnsi="Times New Roman" w:cs="Times New Roman"/>
          <w:sz w:val="24"/>
          <w:szCs w:val="24"/>
        </w:rPr>
        <w:t>,</w:t>
      </w:r>
      <w:r>
        <w:rPr>
          <w:rFonts w:ascii="Times New Roman" w:hAnsi="Times New Roman" w:cs="Times New Roman"/>
          <w:sz w:val="24"/>
          <w:szCs w:val="24"/>
        </w:rPr>
        <w:t xml:space="preserve"> my staff suggested we take the Clifton Strengthfinders and analyze the individual and collective strengths</w:t>
      </w:r>
      <w:r w:rsidR="008E3FB2">
        <w:rPr>
          <w:rFonts w:ascii="Times New Roman" w:hAnsi="Times New Roman" w:cs="Times New Roman"/>
          <w:sz w:val="24"/>
          <w:szCs w:val="24"/>
        </w:rPr>
        <w:t>. The assessment provides an individual with their top 5 strengths.  My top 5 strengths are achiever, strategic, individualization, activator, and communication</w:t>
      </w:r>
      <w:r w:rsidR="00C0231C">
        <w:rPr>
          <w:rFonts w:ascii="Times New Roman" w:hAnsi="Times New Roman" w:cs="Times New Roman"/>
          <w:sz w:val="24"/>
          <w:szCs w:val="24"/>
        </w:rPr>
        <w:t>, and all</w:t>
      </w:r>
      <w:r w:rsidR="008E3FB2">
        <w:rPr>
          <w:rFonts w:ascii="Times New Roman" w:hAnsi="Times New Roman" w:cs="Times New Roman"/>
          <w:sz w:val="24"/>
          <w:szCs w:val="24"/>
        </w:rPr>
        <w:t xml:space="preserve"> </w:t>
      </w:r>
      <w:r w:rsidR="00C0231C">
        <w:rPr>
          <w:rFonts w:ascii="Times New Roman" w:hAnsi="Times New Roman" w:cs="Times New Roman"/>
          <w:sz w:val="24"/>
          <w:szCs w:val="24"/>
        </w:rPr>
        <w:t>are driven</w:t>
      </w:r>
      <w:r w:rsidR="008E3FB2">
        <w:rPr>
          <w:rFonts w:ascii="Times New Roman" w:hAnsi="Times New Roman" w:cs="Times New Roman"/>
          <w:sz w:val="24"/>
          <w:szCs w:val="24"/>
        </w:rPr>
        <w:t xml:space="preserve"> </w:t>
      </w:r>
      <w:r w:rsidR="00C0231C">
        <w:rPr>
          <w:rFonts w:ascii="Times New Roman" w:hAnsi="Times New Roman" w:cs="Times New Roman"/>
          <w:sz w:val="24"/>
          <w:szCs w:val="24"/>
        </w:rPr>
        <w:t xml:space="preserve">by </w:t>
      </w:r>
      <w:r w:rsidR="008E3FB2">
        <w:rPr>
          <w:rFonts w:ascii="Times New Roman" w:hAnsi="Times New Roman" w:cs="Times New Roman"/>
          <w:sz w:val="24"/>
          <w:szCs w:val="24"/>
        </w:rPr>
        <w:t xml:space="preserve">my nature to influence. These findings have helped me understand my preferences when facing challenges or innovating.  Focusing on the team’s strengths and understanding the </w:t>
      </w:r>
      <w:r w:rsidR="00C0231C">
        <w:rPr>
          <w:rFonts w:ascii="Times New Roman" w:hAnsi="Times New Roman" w:cs="Times New Roman"/>
          <w:sz w:val="24"/>
          <w:szCs w:val="24"/>
        </w:rPr>
        <w:t>existing gaps</w:t>
      </w:r>
      <w:r w:rsidR="008E3FB2">
        <w:rPr>
          <w:rFonts w:ascii="Times New Roman" w:hAnsi="Times New Roman" w:cs="Times New Roman"/>
          <w:sz w:val="24"/>
          <w:szCs w:val="24"/>
        </w:rPr>
        <w:t xml:space="preserve"> have helped us strategize and plan better to miss blind spots </w:t>
      </w:r>
      <w:r w:rsidR="00C0231C" w:rsidRPr="00C0231C">
        <w:rPr>
          <w:rFonts w:ascii="Times New Roman" w:hAnsi="Times New Roman" w:cs="Times New Roman"/>
          <w:sz w:val="24"/>
          <w:szCs w:val="24"/>
        </w:rPr>
        <w:t>as we develop new services and products and implement</w:t>
      </w:r>
      <w:r w:rsidR="008E3FB2">
        <w:rPr>
          <w:rFonts w:ascii="Times New Roman" w:hAnsi="Times New Roman" w:cs="Times New Roman"/>
          <w:sz w:val="24"/>
          <w:szCs w:val="24"/>
        </w:rPr>
        <w:t xml:space="preserve"> strategies and tactics.</w:t>
      </w:r>
    </w:p>
    <w:p w14:paraId="4E101A79" w14:textId="32C36F3D" w:rsidR="008E3FB2" w:rsidRPr="00846EE2" w:rsidRDefault="008E3FB2" w:rsidP="0035546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assessments have helped me actively focus on my </w:t>
      </w:r>
      <w:r w:rsidR="00C0231C">
        <w:rPr>
          <w:rFonts w:ascii="Times New Roman" w:hAnsi="Times New Roman" w:cs="Times New Roman"/>
          <w:sz w:val="24"/>
          <w:szCs w:val="24"/>
        </w:rPr>
        <w:t>leadership</w:t>
      </w:r>
      <w:r>
        <w:rPr>
          <w:rFonts w:ascii="Times New Roman" w:hAnsi="Times New Roman" w:cs="Times New Roman"/>
          <w:sz w:val="24"/>
          <w:szCs w:val="24"/>
        </w:rPr>
        <w:t xml:space="preserve"> development to solidify my </w:t>
      </w:r>
      <w:r w:rsidR="00C0231C">
        <w:rPr>
          <w:rFonts w:ascii="Times New Roman" w:hAnsi="Times New Roman" w:cs="Times New Roman"/>
          <w:sz w:val="24"/>
          <w:szCs w:val="24"/>
        </w:rPr>
        <w:t>leadership</w:t>
      </w:r>
      <w:r>
        <w:rPr>
          <w:rFonts w:ascii="Times New Roman" w:hAnsi="Times New Roman" w:cs="Times New Roman"/>
          <w:sz w:val="24"/>
          <w:szCs w:val="24"/>
        </w:rPr>
        <w:t xml:space="preserve"> identity to be a more effective executive leader. I feel joy</w:t>
      </w:r>
      <w:r w:rsidR="00C0231C">
        <w:rPr>
          <w:rFonts w:ascii="Times New Roman" w:hAnsi="Times New Roman" w:cs="Times New Roman"/>
          <w:sz w:val="24"/>
          <w:szCs w:val="24"/>
        </w:rPr>
        <w:t>,</w:t>
      </w:r>
      <w:r>
        <w:rPr>
          <w:rFonts w:ascii="Times New Roman" w:hAnsi="Times New Roman" w:cs="Times New Roman"/>
          <w:sz w:val="24"/>
          <w:szCs w:val="24"/>
        </w:rPr>
        <w:t xml:space="preserve"> and </w:t>
      </w:r>
      <w:r w:rsidR="00C0231C">
        <w:rPr>
          <w:rFonts w:ascii="Times New Roman" w:hAnsi="Times New Roman" w:cs="Times New Roman"/>
          <w:sz w:val="24"/>
          <w:szCs w:val="24"/>
        </w:rPr>
        <w:t xml:space="preserve">my well-being is in greater balance in my life. As a result, I can approach things with more optimism and react to challenges and the unexpected with a level of confidence and ease I would not have done in the past.  I have stronger self-regard and, as a result, engage in my relationships more authentically with greater vulnerability. </w:t>
      </w:r>
    </w:p>
    <w:p w14:paraId="17B3B9FD" w14:textId="64F2E976" w:rsidR="00D9761E" w:rsidRDefault="00D9761E" w:rsidP="00A577E0">
      <w:pPr>
        <w:rPr>
          <w:rFonts w:ascii="Times New Roman" w:hAnsi="Times New Roman" w:cs="Times New Roman"/>
          <w:sz w:val="24"/>
          <w:szCs w:val="24"/>
        </w:rPr>
      </w:pPr>
    </w:p>
    <w:p w14:paraId="716339ED" w14:textId="77777777" w:rsidR="00D9761E" w:rsidRPr="00D9761E" w:rsidRDefault="00D9761E" w:rsidP="00D9761E">
      <w:pPr>
        <w:spacing w:line="480" w:lineRule="auto"/>
        <w:jc w:val="center"/>
        <w:rPr>
          <w:rFonts w:ascii="Times New Roman" w:hAnsi="Times New Roman" w:cs="Times New Roman"/>
          <w:b/>
          <w:bCs/>
          <w:sz w:val="24"/>
          <w:szCs w:val="24"/>
        </w:rPr>
      </w:pPr>
      <w:r w:rsidRPr="00D9761E">
        <w:rPr>
          <w:rFonts w:ascii="Times New Roman" w:hAnsi="Times New Roman" w:cs="Times New Roman"/>
          <w:b/>
          <w:bCs/>
          <w:sz w:val="24"/>
          <w:szCs w:val="24"/>
        </w:rPr>
        <w:t>References:</w:t>
      </w:r>
    </w:p>
    <w:p w14:paraId="06B22DFD" w14:textId="77777777" w:rsidR="00D9761E" w:rsidRPr="00846EE2" w:rsidRDefault="00D9761E" w:rsidP="00D9761E">
      <w:pPr>
        <w:spacing w:after="0" w:line="480" w:lineRule="auto"/>
        <w:rPr>
          <w:rFonts w:ascii="Times New Roman" w:eastAsia="Times New Roman" w:hAnsi="Times New Roman" w:cs="Times New Roman"/>
          <w:sz w:val="24"/>
          <w:szCs w:val="24"/>
        </w:rPr>
      </w:pPr>
      <w:r w:rsidRPr="00846EE2">
        <w:rPr>
          <w:rFonts w:ascii="Times New Roman" w:eastAsia="Times New Roman" w:hAnsi="Times New Roman" w:cs="Times New Roman"/>
          <w:sz w:val="24"/>
          <w:szCs w:val="24"/>
        </w:rPr>
        <w:t xml:space="preserve">Day, D., Harrison, M., &amp; Halpin, S. (2008) </w:t>
      </w:r>
      <w:r w:rsidRPr="00846EE2">
        <w:rPr>
          <w:rFonts w:ascii="Times New Roman" w:eastAsia="Times New Roman" w:hAnsi="Times New Roman" w:cs="Times New Roman"/>
          <w:i/>
          <w:iCs/>
          <w:sz w:val="24"/>
          <w:szCs w:val="24"/>
        </w:rPr>
        <w:t>An integrative approach to leader development:</w:t>
      </w:r>
      <w:r w:rsidRPr="00846EE2">
        <w:rPr>
          <w:rFonts w:ascii="Times New Roman" w:eastAsia="Times New Roman" w:hAnsi="Times New Roman" w:cs="Times New Roman"/>
          <w:i/>
          <w:iCs/>
          <w:sz w:val="24"/>
          <w:szCs w:val="24"/>
        </w:rPr>
        <w:tab/>
        <w:t>Connecting adult development, identity, and expertise.</w:t>
      </w:r>
      <w:r w:rsidRPr="00846EE2">
        <w:rPr>
          <w:rFonts w:ascii="Times New Roman" w:eastAsia="Times New Roman" w:hAnsi="Times New Roman" w:cs="Times New Roman"/>
          <w:sz w:val="24"/>
          <w:szCs w:val="24"/>
        </w:rPr>
        <w:t xml:space="preserve"> New York, NY: Routledge. ISBN:</w:t>
      </w:r>
      <w:r w:rsidRPr="00846EE2">
        <w:rPr>
          <w:rFonts w:ascii="Times New Roman" w:eastAsia="Times New Roman" w:hAnsi="Times New Roman" w:cs="Times New Roman"/>
          <w:sz w:val="24"/>
          <w:szCs w:val="24"/>
        </w:rPr>
        <w:tab/>
        <w:t>978-041596462-3</w:t>
      </w:r>
    </w:p>
    <w:p w14:paraId="4E465E04" w14:textId="29E36686" w:rsidR="00C0231C" w:rsidRDefault="00C0231C" w:rsidP="00C0231C">
      <w:pPr>
        <w:spacing w:after="0" w:line="480" w:lineRule="auto"/>
        <w:rPr>
          <w:rFonts w:ascii="Times New Roman" w:eastAsia="Times New Roman" w:hAnsi="Times New Roman" w:cs="Times New Roman"/>
          <w:sz w:val="24"/>
          <w:szCs w:val="24"/>
        </w:rPr>
      </w:pPr>
      <w:r w:rsidRPr="00581775">
        <w:rPr>
          <w:rFonts w:ascii="Times New Roman" w:eastAsia="Times New Roman" w:hAnsi="Times New Roman" w:cs="Times New Roman"/>
          <w:sz w:val="24"/>
          <w:szCs w:val="24"/>
        </w:rPr>
        <w:lastRenderedPageBreak/>
        <w:t xml:space="preserve">Houghton, D.J., &amp; </w:t>
      </w:r>
      <w:proofErr w:type="spellStart"/>
      <w:r w:rsidRPr="00581775">
        <w:rPr>
          <w:rFonts w:ascii="Times New Roman" w:eastAsia="Times New Roman" w:hAnsi="Times New Roman" w:cs="Times New Roman"/>
          <w:sz w:val="24"/>
          <w:szCs w:val="24"/>
        </w:rPr>
        <w:t>DiLiello</w:t>
      </w:r>
      <w:proofErr w:type="spellEnd"/>
      <w:r w:rsidRPr="00581775">
        <w:rPr>
          <w:rFonts w:ascii="Times New Roman" w:eastAsia="Times New Roman" w:hAnsi="Times New Roman" w:cs="Times New Roman"/>
          <w:sz w:val="24"/>
          <w:szCs w:val="24"/>
        </w:rPr>
        <w:t>, C.T. (2010). Leadership development: the key to unlocking</w:t>
      </w:r>
      <w:r w:rsidRPr="00846EE2">
        <w:rPr>
          <w:rFonts w:ascii="Times New Roman" w:eastAsia="Times New Roman" w:hAnsi="Times New Roman" w:cs="Times New Roman"/>
          <w:sz w:val="24"/>
          <w:szCs w:val="24"/>
        </w:rPr>
        <w:tab/>
      </w:r>
      <w:r w:rsidRPr="00581775">
        <w:rPr>
          <w:rFonts w:ascii="Times New Roman" w:eastAsia="Times New Roman" w:hAnsi="Times New Roman" w:cs="Times New Roman"/>
          <w:sz w:val="24"/>
          <w:szCs w:val="24"/>
        </w:rPr>
        <w:t xml:space="preserve">individual creativity in organizations. </w:t>
      </w:r>
      <w:r w:rsidRPr="00581775">
        <w:rPr>
          <w:rFonts w:ascii="Times New Roman" w:eastAsia="Times New Roman" w:hAnsi="Times New Roman" w:cs="Times New Roman"/>
          <w:i/>
          <w:iCs/>
          <w:sz w:val="24"/>
          <w:szCs w:val="24"/>
        </w:rPr>
        <w:t>Leadership &amp; Organization Development Journal,</w:t>
      </w:r>
      <w:r w:rsidRPr="00846EE2">
        <w:rPr>
          <w:rFonts w:ascii="Times New Roman" w:eastAsia="Times New Roman" w:hAnsi="Times New Roman" w:cs="Times New Roman"/>
          <w:sz w:val="24"/>
          <w:szCs w:val="24"/>
        </w:rPr>
        <w:tab/>
      </w:r>
      <w:r w:rsidRPr="00581775">
        <w:rPr>
          <w:rFonts w:ascii="Times New Roman" w:eastAsia="Times New Roman" w:hAnsi="Times New Roman" w:cs="Times New Roman"/>
          <w:i/>
          <w:iCs/>
          <w:sz w:val="24"/>
          <w:szCs w:val="24"/>
        </w:rPr>
        <w:t>31(3),</w:t>
      </w:r>
      <w:r w:rsidRPr="00581775">
        <w:rPr>
          <w:rFonts w:ascii="Times New Roman" w:eastAsia="Times New Roman" w:hAnsi="Times New Roman" w:cs="Times New Roman"/>
          <w:sz w:val="24"/>
          <w:szCs w:val="24"/>
        </w:rPr>
        <w:t xml:space="preserve"> 230-245.</w:t>
      </w:r>
    </w:p>
    <w:p w14:paraId="39610AB2" w14:textId="77777777" w:rsidR="00C0231C" w:rsidRPr="00DF3555" w:rsidRDefault="00C0231C" w:rsidP="00C0231C">
      <w:pPr>
        <w:spacing w:line="480" w:lineRule="auto"/>
        <w:rPr>
          <w:rFonts w:ascii="Times New Roman" w:hAnsi="Times New Roman" w:cs="Times New Roman"/>
          <w:sz w:val="24"/>
          <w:szCs w:val="24"/>
        </w:rPr>
      </w:pPr>
      <w:proofErr w:type="spellStart"/>
      <w:r w:rsidRPr="00DF3555">
        <w:rPr>
          <w:rFonts w:ascii="Times New Roman" w:hAnsi="Times New Roman" w:cs="Times New Roman"/>
          <w:sz w:val="24"/>
          <w:szCs w:val="24"/>
        </w:rPr>
        <w:t>Karriker</w:t>
      </w:r>
      <w:proofErr w:type="spellEnd"/>
      <w:r w:rsidRPr="00DF3555">
        <w:rPr>
          <w:rFonts w:ascii="Times New Roman" w:hAnsi="Times New Roman" w:cs="Times New Roman"/>
          <w:sz w:val="24"/>
          <w:szCs w:val="24"/>
        </w:rPr>
        <w:t xml:space="preserve">, J., Madden, L., &amp; </w:t>
      </w:r>
      <w:proofErr w:type="spellStart"/>
      <w:r w:rsidRPr="00DF3555">
        <w:rPr>
          <w:rFonts w:ascii="Times New Roman" w:hAnsi="Times New Roman" w:cs="Times New Roman"/>
          <w:sz w:val="24"/>
          <w:szCs w:val="24"/>
        </w:rPr>
        <w:t>Katell</w:t>
      </w:r>
      <w:proofErr w:type="spellEnd"/>
      <w:r w:rsidRPr="00DF3555">
        <w:rPr>
          <w:rFonts w:ascii="Times New Roman" w:hAnsi="Times New Roman" w:cs="Times New Roman"/>
          <w:sz w:val="24"/>
          <w:szCs w:val="24"/>
        </w:rPr>
        <w:t xml:space="preserve">, L. (2017). Team </w:t>
      </w:r>
      <w:r>
        <w:rPr>
          <w:rFonts w:ascii="Times New Roman" w:hAnsi="Times New Roman" w:cs="Times New Roman"/>
          <w:sz w:val="24"/>
          <w:szCs w:val="24"/>
        </w:rPr>
        <w:t>c</w:t>
      </w:r>
      <w:r w:rsidRPr="00DF3555">
        <w:rPr>
          <w:rFonts w:ascii="Times New Roman" w:hAnsi="Times New Roman" w:cs="Times New Roman"/>
          <w:sz w:val="24"/>
          <w:szCs w:val="24"/>
        </w:rPr>
        <w:t xml:space="preserve">omposition, </w:t>
      </w:r>
      <w:r>
        <w:rPr>
          <w:rFonts w:ascii="Times New Roman" w:hAnsi="Times New Roman" w:cs="Times New Roman"/>
          <w:sz w:val="24"/>
          <w:szCs w:val="24"/>
        </w:rPr>
        <w:t>d</w:t>
      </w:r>
      <w:r w:rsidRPr="00DF3555">
        <w:rPr>
          <w:rFonts w:ascii="Times New Roman" w:hAnsi="Times New Roman" w:cs="Times New Roman"/>
          <w:sz w:val="24"/>
          <w:szCs w:val="24"/>
        </w:rPr>
        <w:t xml:space="preserve">istributed </w:t>
      </w:r>
      <w:r>
        <w:rPr>
          <w:rFonts w:ascii="Times New Roman" w:hAnsi="Times New Roman" w:cs="Times New Roman"/>
          <w:sz w:val="24"/>
          <w:szCs w:val="24"/>
        </w:rPr>
        <w:t>l</w:t>
      </w:r>
      <w:r w:rsidRPr="00DF3555">
        <w:rPr>
          <w:rFonts w:ascii="Times New Roman" w:hAnsi="Times New Roman" w:cs="Times New Roman"/>
          <w:sz w:val="24"/>
          <w:szCs w:val="24"/>
        </w:rPr>
        <w:t xml:space="preserve">eadership, and </w:t>
      </w:r>
    </w:p>
    <w:p w14:paraId="5AE42534" w14:textId="77777777" w:rsidR="00C0231C" w:rsidRPr="00DF3555" w:rsidRDefault="00C0231C" w:rsidP="00C0231C">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Pr="00DF3555">
        <w:rPr>
          <w:rFonts w:ascii="Times New Roman" w:hAnsi="Times New Roman" w:cs="Times New Roman"/>
          <w:sz w:val="24"/>
          <w:szCs w:val="24"/>
        </w:rPr>
        <w:t>erformance: It</w:t>
      </w:r>
      <w:r>
        <w:rPr>
          <w:rFonts w:ascii="Times New Roman" w:hAnsi="Times New Roman" w:cs="Times New Roman"/>
          <w:sz w:val="24"/>
          <w:szCs w:val="24"/>
        </w:rPr>
        <w:t>'</w:t>
      </w:r>
      <w:r w:rsidRPr="00DF3555">
        <w:rPr>
          <w:rFonts w:ascii="Times New Roman" w:hAnsi="Times New Roman" w:cs="Times New Roman"/>
          <w:sz w:val="24"/>
          <w:szCs w:val="24"/>
        </w:rPr>
        <w:t xml:space="preserve">s </w:t>
      </w:r>
      <w:r>
        <w:rPr>
          <w:rFonts w:ascii="Times New Roman" w:hAnsi="Times New Roman" w:cs="Times New Roman"/>
          <w:sz w:val="24"/>
          <w:szCs w:val="24"/>
        </w:rPr>
        <w:t>g</w:t>
      </w:r>
      <w:r w:rsidRPr="00DF3555">
        <w:rPr>
          <w:rFonts w:ascii="Times New Roman" w:hAnsi="Times New Roman" w:cs="Times New Roman"/>
          <w:sz w:val="24"/>
          <w:szCs w:val="24"/>
        </w:rPr>
        <w:t xml:space="preserve">ood to </w:t>
      </w:r>
      <w:r>
        <w:rPr>
          <w:rFonts w:ascii="Times New Roman" w:hAnsi="Times New Roman" w:cs="Times New Roman"/>
          <w:sz w:val="24"/>
          <w:szCs w:val="24"/>
        </w:rPr>
        <w:t>s</w:t>
      </w:r>
      <w:r w:rsidRPr="00DF3555">
        <w:rPr>
          <w:rFonts w:ascii="Times New Roman" w:hAnsi="Times New Roman" w:cs="Times New Roman"/>
          <w:sz w:val="24"/>
          <w:szCs w:val="24"/>
        </w:rPr>
        <w:t xml:space="preserve">hare. </w:t>
      </w:r>
      <w:r w:rsidRPr="00DF3555">
        <w:rPr>
          <w:rFonts w:ascii="Times New Roman" w:hAnsi="Times New Roman" w:cs="Times New Roman"/>
          <w:i/>
          <w:iCs/>
          <w:sz w:val="24"/>
          <w:szCs w:val="24"/>
        </w:rPr>
        <w:t>Journal of Leadership &amp; Organizational Studies,</w:t>
      </w:r>
      <w:r w:rsidRPr="00DF3555">
        <w:rPr>
          <w:rFonts w:ascii="Times New Roman" w:hAnsi="Times New Roman" w:cs="Times New Roman"/>
          <w:sz w:val="24"/>
          <w:szCs w:val="24"/>
        </w:rPr>
        <w:t xml:space="preserve"> </w:t>
      </w:r>
      <w:r w:rsidRPr="00DF3555">
        <w:rPr>
          <w:rFonts w:ascii="Times New Roman" w:hAnsi="Times New Roman" w:cs="Times New Roman"/>
          <w:i/>
          <w:iCs/>
          <w:sz w:val="24"/>
          <w:szCs w:val="24"/>
        </w:rPr>
        <w:t>24(4),</w:t>
      </w:r>
      <w:r w:rsidRPr="00DF3555">
        <w:rPr>
          <w:rFonts w:ascii="Times New Roman" w:hAnsi="Times New Roman" w:cs="Times New Roman"/>
          <w:sz w:val="24"/>
          <w:szCs w:val="24"/>
        </w:rPr>
        <w:t xml:space="preserve"> </w:t>
      </w:r>
    </w:p>
    <w:p w14:paraId="7D743439" w14:textId="77777777" w:rsidR="00C0231C" w:rsidRPr="00DF3555" w:rsidRDefault="00C0231C" w:rsidP="00C0231C">
      <w:pPr>
        <w:spacing w:line="480" w:lineRule="auto"/>
        <w:ind w:left="720"/>
        <w:rPr>
          <w:rFonts w:ascii="Times New Roman" w:hAnsi="Times New Roman" w:cs="Times New Roman"/>
          <w:sz w:val="24"/>
          <w:szCs w:val="24"/>
        </w:rPr>
      </w:pPr>
      <w:r w:rsidRPr="00DF3555">
        <w:rPr>
          <w:rFonts w:ascii="Times New Roman" w:hAnsi="Times New Roman" w:cs="Times New Roman"/>
          <w:sz w:val="24"/>
          <w:szCs w:val="24"/>
        </w:rPr>
        <w:t>507-518.</w:t>
      </w:r>
    </w:p>
    <w:p w14:paraId="13E0FD45" w14:textId="77777777" w:rsidR="00C0231C" w:rsidRPr="00846EE2" w:rsidRDefault="00C0231C" w:rsidP="00C0231C">
      <w:pPr>
        <w:spacing w:after="0" w:line="480" w:lineRule="auto"/>
        <w:rPr>
          <w:rFonts w:ascii="Times New Roman" w:eastAsia="Times New Roman" w:hAnsi="Times New Roman" w:cs="Times New Roman"/>
          <w:sz w:val="24"/>
          <w:szCs w:val="24"/>
        </w:rPr>
      </w:pPr>
    </w:p>
    <w:p w14:paraId="7C91A67A" w14:textId="77777777" w:rsidR="00C0231C" w:rsidRPr="00581775" w:rsidRDefault="00C0231C" w:rsidP="00C0231C">
      <w:pPr>
        <w:spacing w:after="0" w:line="480" w:lineRule="auto"/>
        <w:rPr>
          <w:rFonts w:ascii="Times New Roman" w:eastAsia="Times New Roman" w:hAnsi="Times New Roman" w:cs="Times New Roman"/>
          <w:sz w:val="24"/>
          <w:szCs w:val="24"/>
        </w:rPr>
      </w:pPr>
    </w:p>
    <w:p w14:paraId="55F349CE" w14:textId="77777777" w:rsidR="00D9761E" w:rsidRPr="00A577E0" w:rsidRDefault="00D9761E" w:rsidP="00A577E0">
      <w:pPr>
        <w:rPr>
          <w:rFonts w:ascii="Times New Roman" w:hAnsi="Times New Roman" w:cs="Times New Roman"/>
          <w:sz w:val="24"/>
          <w:szCs w:val="24"/>
        </w:rPr>
      </w:pPr>
    </w:p>
    <w:sectPr w:rsidR="00D9761E" w:rsidRPr="00A57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E0"/>
    <w:rsid w:val="001203D1"/>
    <w:rsid w:val="002B7F75"/>
    <w:rsid w:val="00355463"/>
    <w:rsid w:val="008E3FB2"/>
    <w:rsid w:val="009D57CA"/>
    <w:rsid w:val="00A577E0"/>
    <w:rsid w:val="00C0231C"/>
    <w:rsid w:val="00D9761E"/>
    <w:rsid w:val="00E7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CC76"/>
  <w15:chartTrackingRefBased/>
  <w15:docId w15:val="{57BEEF77-1E64-440C-9297-8817058D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4868</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Jimenez</dc:creator>
  <cp:keywords/>
  <dc:description/>
  <cp:lastModifiedBy>Brenda Jimenez</cp:lastModifiedBy>
  <cp:revision>2</cp:revision>
  <dcterms:created xsi:type="dcterms:W3CDTF">2022-10-21T08:38:00Z</dcterms:created>
  <dcterms:modified xsi:type="dcterms:W3CDTF">2022-10-21T08:38:00Z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cc488352-e220-4a88-9a38-b2fe4269b62f</vt:lpwstr>
  </property>
</Properties>
</file>